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BC9" w:rsidRPr="00AF4BC9" w:rsidRDefault="00AF4BC9" w:rsidP="00AF4BC9">
      <w:pPr>
        <w:ind w:left="360"/>
        <w:jc w:val="center"/>
        <w:rPr>
          <w:b/>
          <w:sz w:val="40"/>
          <w:szCs w:val="40"/>
        </w:rPr>
      </w:pPr>
      <w:r w:rsidRPr="00AF4BC9">
        <w:rPr>
          <w:b/>
          <w:bCs/>
          <w:sz w:val="40"/>
          <w:szCs w:val="40"/>
        </w:rPr>
        <w:t xml:space="preserve">Модуль </w:t>
      </w:r>
      <w:r w:rsidRPr="00AF4BC9">
        <w:rPr>
          <w:b/>
          <w:sz w:val="40"/>
          <w:szCs w:val="40"/>
          <w:lang w:val="en-US"/>
        </w:rPr>
        <w:t>III</w:t>
      </w:r>
    </w:p>
    <w:p w:rsidR="00AF4BC9" w:rsidRPr="00AF4BC9" w:rsidRDefault="00AF4BC9" w:rsidP="00AF4BC9">
      <w:pPr>
        <w:ind w:left="360"/>
        <w:jc w:val="center"/>
        <w:rPr>
          <w:b/>
          <w:sz w:val="40"/>
          <w:szCs w:val="40"/>
        </w:rPr>
      </w:pPr>
    </w:p>
    <w:p w:rsidR="00AF4BC9" w:rsidRPr="00434D72" w:rsidRDefault="00AF4BC9" w:rsidP="00AF4BC9">
      <w:pPr>
        <w:ind w:left="360"/>
        <w:jc w:val="center"/>
        <w:rPr>
          <w:b/>
          <w:sz w:val="36"/>
          <w:szCs w:val="36"/>
        </w:rPr>
      </w:pPr>
      <w:r w:rsidRPr="00434D72">
        <w:rPr>
          <w:b/>
          <w:sz w:val="36"/>
          <w:szCs w:val="36"/>
        </w:rPr>
        <w:t>«</w:t>
      </w:r>
      <w:r w:rsidR="00434D72" w:rsidRPr="00434D72">
        <w:rPr>
          <w:rStyle w:val="211"/>
          <w:rFonts w:eastAsia="SimSun"/>
          <w:sz w:val="36"/>
          <w:szCs w:val="36"/>
        </w:rPr>
        <w:t>Организация предупреждения ЧС и повышения устойчивости функционирования организаций, необходимых для выживания населения</w:t>
      </w:r>
      <w:r w:rsidRPr="00434D72">
        <w:rPr>
          <w:b/>
          <w:sz w:val="36"/>
          <w:szCs w:val="36"/>
        </w:rPr>
        <w:t>»</w:t>
      </w:r>
    </w:p>
    <w:p w:rsidR="00AF4BC9" w:rsidRPr="00AF4BC9" w:rsidRDefault="00AF4BC9" w:rsidP="00AF4BC9">
      <w:pPr>
        <w:jc w:val="center"/>
        <w:rPr>
          <w:b/>
          <w:bCs/>
          <w:sz w:val="32"/>
          <w:szCs w:val="32"/>
        </w:rPr>
      </w:pPr>
    </w:p>
    <w:p w:rsidR="00AF4BC9" w:rsidRPr="00AF4BC9" w:rsidRDefault="00AF4BC9" w:rsidP="00AF4BC9">
      <w:pPr>
        <w:jc w:val="center"/>
        <w:rPr>
          <w:b/>
          <w:bCs/>
          <w:sz w:val="32"/>
          <w:szCs w:val="32"/>
        </w:rPr>
      </w:pPr>
      <w:r w:rsidRPr="00AF4BC9">
        <w:rPr>
          <w:b/>
          <w:bCs/>
          <w:sz w:val="32"/>
          <w:szCs w:val="32"/>
        </w:rPr>
        <w:t xml:space="preserve">Тема № </w:t>
      </w:r>
      <w:r>
        <w:rPr>
          <w:b/>
          <w:bCs/>
          <w:sz w:val="32"/>
          <w:szCs w:val="32"/>
        </w:rPr>
        <w:t>3</w:t>
      </w:r>
      <w:r w:rsidRPr="00AF4BC9">
        <w:rPr>
          <w:b/>
          <w:bCs/>
          <w:sz w:val="32"/>
          <w:szCs w:val="32"/>
        </w:rPr>
        <w:t>.4</w:t>
      </w:r>
    </w:p>
    <w:tbl>
      <w:tblPr>
        <w:tblW w:w="0" w:type="auto"/>
        <w:jc w:val="center"/>
        <w:tblLayout w:type="fixed"/>
        <w:tblLook w:val="04A0"/>
      </w:tblPr>
      <w:tblGrid>
        <w:gridCol w:w="8917"/>
      </w:tblGrid>
      <w:tr w:rsidR="00AF4BC9" w:rsidRPr="00AF4BC9" w:rsidTr="00AF4BC9">
        <w:trPr>
          <w:trHeight w:val="718"/>
          <w:jc w:val="center"/>
        </w:trPr>
        <w:tc>
          <w:tcPr>
            <w:tcW w:w="8917" w:type="dxa"/>
          </w:tcPr>
          <w:p w:rsidR="00AF4BC9" w:rsidRPr="00AF4BC9" w:rsidRDefault="00AF4BC9">
            <w:pPr>
              <w:spacing w:line="276" w:lineRule="auto"/>
              <w:jc w:val="center"/>
              <w:rPr>
                <w:b/>
              </w:rPr>
            </w:pPr>
          </w:p>
          <w:p w:rsidR="00AF4BC9" w:rsidRPr="00434D72" w:rsidRDefault="00AF4BC9" w:rsidP="00AF4BC9">
            <w:pPr>
              <w:jc w:val="center"/>
              <w:rPr>
                <w:b/>
              </w:rPr>
            </w:pPr>
            <w:r w:rsidRPr="00434D72">
              <w:rPr>
                <w:b/>
              </w:rPr>
              <w:t>«</w:t>
            </w:r>
            <w:r w:rsidRPr="00434D72">
              <w:rPr>
                <w:b/>
                <w:color w:val="000000" w:themeColor="text1"/>
              </w:rPr>
              <w:t>Прогнозирование и оценка устойчивости функционирования организаций, необходимых для выживания населения</w:t>
            </w:r>
            <w:r w:rsidRPr="00434D72">
              <w:rPr>
                <w:b/>
              </w:rPr>
              <w:t>»</w:t>
            </w:r>
          </w:p>
        </w:tc>
      </w:tr>
    </w:tbl>
    <w:p w:rsidR="005F124A" w:rsidRDefault="005F124A" w:rsidP="005F124A">
      <w:pPr>
        <w:ind w:firstLine="709"/>
        <w:jc w:val="both"/>
      </w:pPr>
      <w:r>
        <w:t xml:space="preserve">Одной из приоритетных задач ГО обороны при возникновении ЧС мирного и военного времени является обеспечение устойчивости работы объектов экономики. </w:t>
      </w:r>
    </w:p>
    <w:p w:rsidR="005F124A" w:rsidRDefault="005F124A" w:rsidP="005F124A">
      <w:pPr>
        <w:ind w:firstLine="709"/>
        <w:jc w:val="both"/>
        <w:rPr>
          <w:b/>
          <w:i/>
        </w:rPr>
      </w:pPr>
      <w:r w:rsidRPr="00AB1B67">
        <w:rPr>
          <w:b/>
          <w:i/>
        </w:rPr>
        <w:t>Устойчивость функ</w:t>
      </w:r>
      <w:r>
        <w:rPr>
          <w:b/>
          <w:i/>
        </w:rPr>
        <w:t>ционирования организации — это:</w:t>
      </w:r>
    </w:p>
    <w:p w:rsidR="005F124A" w:rsidRPr="00AB1B67" w:rsidRDefault="005F124A" w:rsidP="005F124A">
      <w:pPr>
        <w:pStyle w:val="a8"/>
        <w:numPr>
          <w:ilvl w:val="0"/>
          <w:numId w:val="7"/>
        </w:numPr>
        <w:ind w:left="0" w:firstLine="709"/>
        <w:jc w:val="both"/>
      </w:pPr>
      <w:r w:rsidRPr="00AB1B67">
        <w:t xml:space="preserve">способность ее в условиях ЧС противостоять воздействию поражающих факторов с целью поддержания выпуска продукции в запланированном объеме и номенклатуре; </w:t>
      </w:r>
    </w:p>
    <w:p w:rsidR="005F124A" w:rsidRPr="00AB1B67" w:rsidRDefault="005F124A" w:rsidP="005F124A">
      <w:pPr>
        <w:pStyle w:val="a8"/>
        <w:numPr>
          <w:ilvl w:val="0"/>
          <w:numId w:val="7"/>
        </w:numPr>
        <w:ind w:left="0" w:firstLine="709"/>
        <w:jc w:val="both"/>
      </w:pPr>
      <w:r w:rsidRPr="00AB1B67">
        <w:t>ограничение или предотвращение угрозы жизни и здоровью персонала, а также материального ущерба организации;</w:t>
      </w:r>
    </w:p>
    <w:p w:rsidR="005F124A" w:rsidRPr="00AB1B67" w:rsidRDefault="005F124A" w:rsidP="005F124A">
      <w:pPr>
        <w:pStyle w:val="a8"/>
        <w:numPr>
          <w:ilvl w:val="0"/>
          <w:numId w:val="7"/>
        </w:numPr>
        <w:ind w:left="0" w:firstLine="709"/>
        <w:jc w:val="both"/>
      </w:pPr>
      <w:r w:rsidRPr="00AB1B67">
        <w:t xml:space="preserve">обеспечение восстановления здоровья людей и нарушенного производства в минимально короткие сроки. </w:t>
      </w:r>
    </w:p>
    <w:p w:rsidR="005F124A" w:rsidRPr="009F41A8" w:rsidRDefault="005F124A" w:rsidP="005F124A">
      <w:pPr>
        <w:ind w:firstLine="709"/>
        <w:jc w:val="both"/>
      </w:pPr>
      <w:r w:rsidRPr="004C4EAF">
        <w:rPr>
          <w:u w:val="single"/>
        </w:rPr>
        <w:t>Все объекты экономики</w:t>
      </w:r>
      <w:r w:rsidRPr="009F41A8">
        <w:t xml:space="preserve"> - промышленные, транспортные, энергетические, агропромышленные</w:t>
      </w:r>
      <w:r>
        <w:t>,</w:t>
      </w:r>
      <w:r w:rsidRPr="009F41A8">
        <w:t xml:space="preserve"> проектируются таким образом, чтобы их надежность и безопасность были максимально высокими. Однако в виду признания фактора "ненулевого риска" (т.е. невозможности исключить риск возникновения </w:t>
      </w:r>
      <w:r>
        <w:t>ЧС</w:t>
      </w:r>
      <w:r w:rsidRPr="009F41A8">
        <w:t xml:space="preserve"> во всех случаях потенциальных угроз), аварии на объектах экономики все же происходят и приводят к тяжелым последст</w:t>
      </w:r>
      <w:r>
        <w:t>виям, наносящим им ущерб.</w:t>
      </w:r>
    </w:p>
    <w:p w:rsidR="005F124A" w:rsidRPr="006037A6" w:rsidRDefault="005F124A" w:rsidP="005F124A">
      <w:pPr>
        <w:ind w:firstLine="709"/>
        <w:jc w:val="both"/>
      </w:pPr>
      <w:r w:rsidRPr="009F41A8">
        <w:t xml:space="preserve">Тяжелыми последствиями для объектов экономики чреваты также внешние воздействия, оказываемые на них при возникновении </w:t>
      </w:r>
      <w:r>
        <w:t>ЧС</w:t>
      </w:r>
      <w:r w:rsidRPr="009F41A8">
        <w:t xml:space="preserve"> за пределами объекта - при стихийных бедствиях, авариях на других объектах, ведении военных действий. Кроме прямого ущерба во всех названных случаях, урон объектам экономики наносят нарушения производства на них</w:t>
      </w:r>
      <w:r>
        <w:t>.</w:t>
      </w:r>
      <w:r w:rsidRPr="00AB7835">
        <w:t xml:space="preserve"> </w:t>
      </w:r>
      <w:r>
        <w:t xml:space="preserve">При ЧС объекты экономики, попавшие в их зону, зачастую полностью или частично теряют способность производить продукцию, выполнять другие свои функции. В этом случае говорят о потере данным объектом экономики </w:t>
      </w:r>
      <w:r w:rsidRPr="006037A6">
        <w:t xml:space="preserve">устойчивости функционирования. </w:t>
      </w:r>
    </w:p>
    <w:p w:rsidR="005F124A" w:rsidRPr="00E94742" w:rsidRDefault="005F124A" w:rsidP="005F124A">
      <w:pPr>
        <w:ind w:firstLine="709"/>
        <w:jc w:val="both"/>
      </w:pPr>
      <w:r w:rsidRPr="00E94742">
        <w:t>На стадии эксплуатации ОЭ с течением времени та устойчивость, которая была заложена в проект и реализована при строительстве, перестает соответствовать новым условиям. Это происходит из-за старения зданий, сооружений, оборудования, изменения технологий, выпуска другой продукции, совершенствования современных средств поражения (</w:t>
      </w:r>
      <w:proofErr w:type="spellStart"/>
      <w:r>
        <w:t>далее-</w:t>
      </w:r>
      <w:r w:rsidRPr="00E94742">
        <w:t>ССП</w:t>
      </w:r>
      <w:proofErr w:type="spellEnd"/>
      <w:r w:rsidRPr="00E94742">
        <w:t>).</w:t>
      </w:r>
    </w:p>
    <w:p w:rsidR="005F124A" w:rsidRDefault="005F124A" w:rsidP="005F124A">
      <w:pPr>
        <w:ind w:firstLine="709"/>
        <w:jc w:val="both"/>
      </w:pPr>
      <w:r>
        <w:t xml:space="preserve">Чтобы облегчить нормальное функционирование производства, уменьшить вероятность материальных потерь, следует заблаговременно разрабатывать и </w:t>
      </w:r>
      <w:r>
        <w:lastRenderedPageBreak/>
        <w:t xml:space="preserve">осуществлять комплекс различных мероприятий, направленных на повышение устойчивости работы </w:t>
      </w:r>
      <w:r w:rsidRPr="00D87C3B">
        <w:t>объектов в</w:t>
      </w:r>
      <w:r>
        <w:t xml:space="preserve"> условиях ЧС.</w:t>
      </w:r>
    </w:p>
    <w:p w:rsidR="005F124A" w:rsidRDefault="005F124A" w:rsidP="005F124A">
      <w:pPr>
        <w:ind w:firstLine="709"/>
        <w:jc w:val="both"/>
      </w:pPr>
      <w:r w:rsidRPr="0059660F">
        <w:t>В связи с этим важным элементом проектирования и строительства, а также</w:t>
      </w:r>
      <w:r>
        <w:t xml:space="preserve"> и остальных стадий</w:t>
      </w:r>
      <w:r w:rsidRPr="0059660F">
        <w:t xml:space="preserve"> жизненного цикла любого промышленного или экономического объекта является оценка устойчивости его работы к воздействиям различных факторов ЧС.</w:t>
      </w:r>
    </w:p>
    <w:p w:rsidR="005F124A" w:rsidRDefault="005F124A" w:rsidP="005F124A">
      <w:pPr>
        <w:rPr>
          <w:b/>
          <w:u w:val="single"/>
        </w:rPr>
      </w:pPr>
    </w:p>
    <w:p w:rsidR="00923614" w:rsidRDefault="00923614">
      <w:pPr>
        <w:spacing w:after="200" w:line="276" w:lineRule="auto"/>
        <w:rPr>
          <w:b/>
          <w:u w:val="single"/>
        </w:rPr>
      </w:pPr>
      <w:r>
        <w:rPr>
          <w:b/>
          <w:u w:val="single"/>
        </w:rPr>
        <w:br w:type="page"/>
      </w:r>
    </w:p>
    <w:p w:rsidR="005F124A" w:rsidRPr="00527731" w:rsidRDefault="005F124A" w:rsidP="005F124A">
      <w:pPr>
        <w:jc w:val="center"/>
      </w:pPr>
      <w:r w:rsidRPr="00527731">
        <w:rPr>
          <w:b/>
          <w:u w:val="single"/>
        </w:rPr>
        <w:lastRenderedPageBreak/>
        <w:t>1-й вопрос</w:t>
      </w:r>
      <w:r>
        <w:rPr>
          <w:b/>
          <w:u w:val="single"/>
        </w:rPr>
        <w:t>:</w:t>
      </w:r>
      <w:r>
        <w:rPr>
          <w:b/>
        </w:rPr>
        <w:t xml:space="preserve"> </w:t>
      </w:r>
      <w:r w:rsidRPr="00527731">
        <w:rPr>
          <w:b/>
          <w:u w:val="single"/>
        </w:rPr>
        <w:t>«И</w:t>
      </w:r>
      <w:r w:rsidRPr="00527731">
        <w:rPr>
          <w:b/>
          <w:color w:val="000000" w:themeColor="text1"/>
          <w:u w:val="single"/>
        </w:rPr>
        <w:t>сходные данные для оценки устойчивости функционирования организации».</w:t>
      </w:r>
    </w:p>
    <w:p w:rsidR="005F124A" w:rsidRPr="009F41A8" w:rsidRDefault="005F124A" w:rsidP="005F124A">
      <w:pPr>
        <w:ind w:firstLine="709"/>
        <w:jc w:val="both"/>
      </w:pPr>
      <w:r w:rsidRPr="009F41A8">
        <w:t xml:space="preserve">Повышение устойчивости функционирования объектов экономики достигается главным образом за счет проведения организационно-технических мероприятий, которым всегда предшествует </w:t>
      </w:r>
      <w:r w:rsidRPr="004B3791">
        <w:rPr>
          <w:b/>
        </w:rPr>
        <w:t>оценка (исследование)</w:t>
      </w:r>
      <w:r w:rsidRPr="009F41A8">
        <w:t xml:space="preserve"> устойчивости</w:t>
      </w:r>
      <w:r>
        <w:t>.</w:t>
      </w:r>
    </w:p>
    <w:p w:rsidR="005F124A" w:rsidRDefault="005F124A" w:rsidP="005F124A">
      <w:pPr>
        <w:ind w:firstLine="709"/>
        <w:jc w:val="both"/>
        <w:rPr>
          <w:i/>
        </w:rPr>
      </w:pPr>
      <w:r w:rsidRPr="005D574A">
        <w:rPr>
          <w:b/>
          <w:i/>
        </w:rPr>
        <w:t>Исследование устойчивости работы объекта</w:t>
      </w:r>
      <w:r>
        <w:t xml:space="preserve"> – это всестороннее изучение условий, которые могут сложиться на объекте при ЧС мирного и военного времени, оценка их влияния на производственную деятельность предприятия</w:t>
      </w:r>
      <w:r w:rsidRPr="009F41A8">
        <w:rPr>
          <w:i/>
        </w:rPr>
        <w:t>.</w:t>
      </w:r>
    </w:p>
    <w:p w:rsidR="005F124A" w:rsidRPr="00237A11" w:rsidRDefault="005F124A" w:rsidP="005F124A">
      <w:pPr>
        <w:pStyle w:val="a5"/>
        <w:spacing w:before="0" w:beforeAutospacing="0" w:after="0" w:afterAutospacing="0"/>
        <w:ind w:firstLine="709"/>
        <w:jc w:val="both"/>
        <w:rPr>
          <w:rStyle w:val="a3"/>
          <w:i/>
          <w:sz w:val="28"/>
          <w:szCs w:val="28"/>
        </w:rPr>
      </w:pPr>
      <w:r w:rsidRPr="00237A11">
        <w:rPr>
          <w:rStyle w:val="a3"/>
          <w:i/>
          <w:sz w:val="28"/>
          <w:szCs w:val="28"/>
        </w:rPr>
        <w:t xml:space="preserve">В чем же сущность </w:t>
      </w:r>
      <w:proofErr w:type="gramStart"/>
      <w:r w:rsidRPr="00237A11">
        <w:rPr>
          <w:rStyle w:val="a3"/>
          <w:i/>
          <w:sz w:val="28"/>
          <w:szCs w:val="28"/>
        </w:rPr>
        <w:t>оценки устойчивости функционирования объекта экономики</w:t>
      </w:r>
      <w:proofErr w:type="gramEnd"/>
      <w:r w:rsidRPr="00237A11">
        <w:rPr>
          <w:rStyle w:val="a3"/>
          <w:i/>
          <w:sz w:val="28"/>
          <w:szCs w:val="28"/>
        </w:rPr>
        <w:t xml:space="preserve">? </w:t>
      </w:r>
    </w:p>
    <w:p w:rsidR="005F124A" w:rsidRDefault="005F124A" w:rsidP="005F124A">
      <w:pPr>
        <w:pStyle w:val="a5"/>
        <w:spacing w:before="0" w:beforeAutospacing="0" w:after="0" w:afterAutospacing="0"/>
        <w:ind w:firstLine="709"/>
        <w:jc w:val="both"/>
        <w:rPr>
          <w:sz w:val="28"/>
          <w:szCs w:val="28"/>
        </w:rPr>
      </w:pPr>
      <w:r w:rsidRPr="005837FA">
        <w:rPr>
          <w:b/>
          <w:sz w:val="28"/>
          <w:szCs w:val="28"/>
        </w:rPr>
        <w:t>Оценить устойчивость работы объекта в ЧС</w:t>
      </w:r>
      <w:r>
        <w:rPr>
          <w:b/>
          <w:sz w:val="28"/>
          <w:szCs w:val="28"/>
        </w:rPr>
        <w:t>-</w:t>
      </w:r>
      <w:r w:rsidRPr="00B26D4B">
        <w:rPr>
          <w:sz w:val="28"/>
          <w:szCs w:val="28"/>
        </w:rPr>
        <w:t>это</w:t>
      </w:r>
      <w:r>
        <w:rPr>
          <w:b/>
          <w:sz w:val="28"/>
          <w:szCs w:val="28"/>
        </w:rPr>
        <w:t xml:space="preserve"> </w:t>
      </w:r>
      <w:r w:rsidRPr="007401E8">
        <w:rPr>
          <w:sz w:val="28"/>
          <w:szCs w:val="28"/>
        </w:rPr>
        <w:t>значит</w:t>
      </w:r>
      <w:r>
        <w:rPr>
          <w:b/>
          <w:sz w:val="28"/>
          <w:szCs w:val="28"/>
        </w:rPr>
        <w:t xml:space="preserve"> </w:t>
      </w:r>
      <w:r w:rsidRPr="009F41A8">
        <w:rPr>
          <w:sz w:val="28"/>
          <w:szCs w:val="28"/>
        </w:rPr>
        <w:t>проверить</w:t>
      </w:r>
      <w:r>
        <w:rPr>
          <w:sz w:val="28"/>
          <w:szCs w:val="28"/>
        </w:rPr>
        <w:t>:</w:t>
      </w:r>
    </w:p>
    <w:p w:rsidR="005F124A" w:rsidRDefault="005F124A" w:rsidP="005F124A">
      <w:pPr>
        <w:pStyle w:val="a5"/>
        <w:numPr>
          <w:ilvl w:val="0"/>
          <w:numId w:val="32"/>
        </w:numPr>
        <w:spacing w:before="0" w:beforeAutospacing="0" w:after="0" w:afterAutospacing="0"/>
        <w:ind w:left="0" w:firstLine="709"/>
        <w:jc w:val="both"/>
        <w:rPr>
          <w:sz w:val="28"/>
          <w:szCs w:val="28"/>
        </w:rPr>
      </w:pPr>
      <w:r w:rsidRPr="009F41A8">
        <w:rPr>
          <w:sz w:val="28"/>
          <w:szCs w:val="28"/>
        </w:rPr>
        <w:t xml:space="preserve">способность его </w:t>
      </w:r>
      <w:r>
        <w:rPr>
          <w:sz w:val="28"/>
          <w:szCs w:val="28"/>
        </w:rPr>
        <w:t>ведущих элементов (а по сути инженерно-технического комплекса</w:t>
      </w:r>
      <w:r w:rsidRPr="009F41A8">
        <w:rPr>
          <w:sz w:val="28"/>
          <w:szCs w:val="28"/>
        </w:rPr>
        <w:t>) противостоять воздействию поражающих факторов</w:t>
      </w:r>
      <w:r>
        <w:rPr>
          <w:sz w:val="28"/>
          <w:szCs w:val="28"/>
        </w:rPr>
        <w:t>, вызванных ЧС и применением ССП во время военного конфликта;</w:t>
      </w:r>
    </w:p>
    <w:p w:rsidR="005F124A" w:rsidRDefault="005F124A" w:rsidP="005F124A">
      <w:pPr>
        <w:pStyle w:val="a5"/>
        <w:numPr>
          <w:ilvl w:val="0"/>
          <w:numId w:val="32"/>
        </w:numPr>
        <w:spacing w:before="0" w:beforeAutospacing="0" w:after="0" w:afterAutospacing="0"/>
        <w:ind w:left="0" w:firstLine="709"/>
        <w:jc w:val="both"/>
        <w:rPr>
          <w:sz w:val="28"/>
          <w:szCs w:val="28"/>
        </w:rPr>
      </w:pPr>
      <w:r w:rsidRPr="009F41A8">
        <w:rPr>
          <w:sz w:val="28"/>
          <w:szCs w:val="28"/>
        </w:rPr>
        <w:t xml:space="preserve">способность восстановить в кратчайшие сроки </w:t>
      </w:r>
      <w:r>
        <w:rPr>
          <w:sz w:val="28"/>
          <w:szCs w:val="28"/>
        </w:rPr>
        <w:t xml:space="preserve">производственный </w:t>
      </w:r>
      <w:r w:rsidRPr="009F41A8">
        <w:rPr>
          <w:sz w:val="28"/>
          <w:szCs w:val="28"/>
        </w:rPr>
        <w:t xml:space="preserve">процесс при получении </w:t>
      </w:r>
      <w:r w:rsidRPr="009F41A8">
        <w:rPr>
          <w:sz w:val="28"/>
          <w:szCs w:val="28"/>
          <w:u w:val="single"/>
        </w:rPr>
        <w:t>слабых и частично средних разрушений,</w:t>
      </w:r>
      <w:r w:rsidRPr="009F41A8">
        <w:rPr>
          <w:sz w:val="28"/>
          <w:szCs w:val="28"/>
        </w:rPr>
        <w:t xml:space="preserve"> частичном заражении объекта. </w:t>
      </w:r>
    </w:p>
    <w:p w:rsidR="005F124A" w:rsidRDefault="005F124A" w:rsidP="005F124A">
      <w:pPr>
        <w:pStyle w:val="a5"/>
        <w:spacing w:before="0" w:beforeAutospacing="0" w:after="0" w:afterAutospacing="0"/>
        <w:ind w:firstLine="709"/>
        <w:jc w:val="both"/>
        <w:rPr>
          <w:sz w:val="28"/>
          <w:szCs w:val="28"/>
        </w:rPr>
      </w:pPr>
      <w:r w:rsidRPr="00D42524">
        <w:rPr>
          <w:b/>
          <w:sz w:val="28"/>
          <w:szCs w:val="28"/>
        </w:rPr>
        <w:t>Главной целью оценки</w:t>
      </w:r>
      <w:r w:rsidRPr="009F41A8">
        <w:rPr>
          <w:sz w:val="28"/>
          <w:szCs w:val="28"/>
        </w:rPr>
        <w:t xml:space="preserve"> </w:t>
      </w:r>
      <w:r>
        <w:rPr>
          <w:sz w:val="28"/>
          <w:szCs w:val="28"/>
        </w:rPr>
        <w:t>является</w:t>
      </w:r>
      <w:r w:rsidRPr="009F41A8">
        <w:rPr>
          <w:sz w:val="28"/>
          <w:szCs w:val="28"/>
        </w:rPr>
        <w:t xml:space="preserve"> выявление слабых систем (устройств, элементов) объекта и изыскание путей, направлений и способов повышения их живучести в экстремальных условиях.</w:t>
      </w:r>
    </w:p>
    <w:p w:rsidR="005F124A" w:rsidRDefault="005F124A" w:rsidP="005F124A">
      <w:pPr>
        <w:pStyle w:val="a5"/>
        <w:spacing w:before="0" w:beforeAutospacing="0" w:after="0" w:afterAutospacing="0"/>
        <w:ind w:firstLine="709"/>
        <w:jc w:val="both"/>
        <w:rPr>
          <w:sz w:val="28"/>
          <w:szCs w:val="28"/>
        </w:rPr>
      </w:pPr>
      <w:r>
        <w:rPr>
          <w:sz w:val="28"/>
          <w:szCs w:val="28"/>
        </w:rPr>
        <w:t>Экстремальные условия могут возникнуть в результате:</w:t>
      </w:r>
    </w:p>
    <w:p w:rsidR="005F124A" w:rsidRDefault="005F124A" w:rsidP="005F124A">
      <w:pPr>
        <w:pStyle w:val="a5"/>
        <w:numPr>
          <w:ilvl w:val="0"/>
          <w:numId w:val="12"/>
        </w:numPr>
        <w:spacing w:before="0" w:beforeAutospacing="0" w:after="0" w:afterAutospacing="0"/>
        <w:ind w:left="0" w:firstLine="709"/>
        <w:jc w:val="both"/>
        <w:rPr>
          <w:sz w:val="28"/>
          <w:szCs w:val="28"/>
        </w:rPr>
      </w:pPr>
      <w:r>
        <w:rPr>
          <w:sz w:val="28"/>
          <w:szCs w:val="28"/>
        </w:rPr>
        <w:t>ЧС техногенного характера на самом объекте;</w:t>
      </w:r>
    </w:p>
    <w:p w:rsidR="005F124A" w:rsidRDefault="005F124A" w:rsidP="005F124A">
      <w:pPr>
        <w:pStyle w:val="a5"/>
        <w:numPr>
          <w:ilvl w:val="0"/>
          <w:numId w:val="12"/>
        </w:numPr>
        <w:spacing w:before="0" w:beforeAutospacing="0" w:after="0" w:afterAutospacing="0"/>
        <w:ind w:left="0" w:firstLine="709"/>
        <w:jc w:val="both"/>
        <w:rPr>
          <w:sz w:val="28"/>
          <w:szCs w:val="28"/>
        </w:rPr>
      </w:pPr>
      <w:r>
        <w:rPr>
          <w:sz w:val="28"/>
          <w:szCs w:val="28"/>
        </w:rPr>
        <w:t>ЧС техногенного характера на соседних объектах;</w:t>
      </w:r>
    </w:p>
    <w:p w:rsidR="005F124A" w:rsidRDefault="005F124A" w:rsidP="005F124A">
      <w:pPr>
        <w:pStyle w:val="a5"/>
        <w:numPr>
          <w:ilvl w:val="0"/>
          <w:numId w:val="12"/>
        </w:numPr>
        <w:spacing w:before="0" w:beforeAutospacing="0" w:after="0" w:afterAutospacing="0"/>
        <w:ind w:left="0" w:firstLine="709"/>
        <w:jc w:val="both"/>
        <w:rPr>
          <w:sz w:val="28"/>
          <w:szCs w:val="28"/>
        </w:rPr>
      </w:pPr>
      <w:r>
        <w:rPr>
          <w:sz w:val="28"/>
          <w:szCs w:val="28"/>
        </w:rPr>
        <w:t>ЧС природного характера;</w:t>
      </w:r>
    </w:p>
    <w:p w:rsidR="005F124A" w:rsidRDefault="005F124A" w:rsidP="005F124A">
      <w:pPr>
        <w:pStyle w:val="a5"/>
        <w:numPr>
          <w:ilvl w:val="0"/>
          <w:numId w:val="12"/>
        </w:numPr>
        <w:spacing w:before="0" w:beforeAutospacing="0" w:after="0" w:afterAutospacing="0"/>
        <w:ind w:left="0" w:firstLine="709"/>
        <w:jc w:val="both"/>
        <w:rPr>
          <w:sz w:val="28"/>
          <w:szCs w:val="28"/>
        </w:rPr>
      </w:pPr>
      <w:r>
        <w:rPr>
          <w:sz w:val="28"/>
          <w:szCs w:val="28"/>
        </w:rPr>
        <w:t>военных конфликтов.</w:t>
      </w:r>
    </w:p>
    <w:p w:rsidR="005F124A" w:rsidRDefault="005F124A" w:rsidP="005F124A">
      <w:pPr>
        <w:pStyle w:val="31"/>
        <w:spacing w:after="0"/>
        <w:ind w:left="0" w:firstLine="709"/>
        <w:jc w:val="both"/>
        <w:rPr>
          <w:color w:val="000000" w:themeColor="text1"/>
          <w:sz w:val="28"/>
          <w:szCs w:val="28"/>
        </w:rPr>
      </w:pPr>
      <w:r>
        <w:rPr>
          <w:sz w:val="28"/>
          <w:szCs w:val="28"/>
        </w:rPr>
        <w:t xml:space="preserve">Говоря о военных конфликтах, стоит заметить, что раньше традиционно рассматривалась устойчивость организаций к воздействию поражающих факторов ядерного взрыва. </w:t>
      </w:r>
      <w:r w:rsidRPr="00F4607D">
        <w:rPr>
          <w:sz w:val="28"/>
          <w:szCs w:val="28"/>
        </w:rPr>
        <w:t xml:space="preserve">Однако </w:t>
      </w:r>
      <w:r w:rsidRPr="00F4607D">
        <w:rPr>
          <w:color w:val="000000" w:themeColor="text1"/>
          <w:sz w:val="28"/>
          <w:szCs w:val="28"/>
        </w:rPr>
        <w:t>концепция ведения боевых действий в современных условиях заключается в широком применении высокоточного оружия, что предполагает нанесение массированных точечных ударов по важным стратегическим и экономическим объектам. Мощность таких боеприпасов может достигать от нескольких десятков до 2000 и более тонн.</w:t>
      </w:r>
    </w:p>
    <w:p w:rsidR="005F124A" w:rsidRPr="0099127C" w:rsidRDefault="005F124A" w:rsidP="005F124A">
      <w:pPr>
        <w:pStyle w:val="31"/>
        <w:spacing w:after="0"/>
        <w:ind w:left="0" w:firstLine="709"/>
        <w:jc w:val="both"/>
        <w:rPr>
          <w:color w:val="000000" w:themeColor="text1"/>
          <w:sz w:val="28"/>
          <w:szCs w:val="28"/>
          <w:shd w:val="clear" w:color="auto" w:fill="FFFFFF"/>
        </w:rPr>
      </w:pPr>
      <w:r w:rsidRPr="0099127C">
        <w:rPr>
          <w:color w:val="000000" w:themeColor="text1"/>
          <w:sz w:val="28"/>
          <w:szCs w:val="28"/>
          <w:shd w:val="clear" w:color="auto" w:fill="FFFFFF"/>
        </w:rPr>
        <w:t>При этом особое внимание уделяется поражению объектов экономики и инфраструктуры. Наличие высокоэффективных </w:t>
      </w:r>
      <w:hyperlink r:id="rId7" w:tooltip="Боеприпас" w:history="1">
        <w:r w:rsidRPr="0099127C">
          <w:rPr>
            <w:rStyle w:val="ab"/>
            <w:color w:val="000000" w:themeColor="text1"/>
            <w:sz w:val="28"/>
            <w:szCs w:val="28"/>
            <w:bdr w:val="none" w:sz="0" w:space="0" w:color="auto" w:frame="1"/>
            <w:shd w:val="clear" w:color="auto" w:fill="FFFFFF"/>
          </w:rPr>
          <w:t>боеприпасов</w:t>
        </w:r>
      </w:hyperlink>
      <w:r w:rsidRPr="0099127C">
        <w:rPr>
          <w:color w:val="000000" w:themeColor="text1"/>
          <w:sz w:val="28"/>
          <w:szCs w:val="28"/>
          <w:shd w:val="clear" w:color="auto" w:fill="FFFFFF"/>
        </w:rPr>
        <w:t xml:space="preserve"> на средствах воздушного нападения противника при условии 10-30 % выделения ресурса средств поражения для нанесения ударов по важнейшим административно-политическим центрам и объектам экономики в ходе первой воздушной наступательной операции позволит противнику спланировать по ним от 17 до 24 тыс. ударов. Такое интенсивное (и по количеству, и по времени) воздействие современных средств поражения по большинству важнейших объектов экономики вызовет их массовое разрушение и нарушение функционирования. К тому же это повлечет за собой появление и вторичных факторов поражения, вызванных нарушением состояния опасных объектов (химических, </w:t>
      </w:r>
      <w:r w:rsidRPr="0099127C">
        <w:rPr>
          <w:color w:val="000000" w:themeColor="text1"/>
          <w:sz w:val="28"/>
          <w:szCs w:val="28"/>
          <w:shd w:val="clear" w:color="auto" w:fill="FFFFFF"/>
        </w:rPr>
        <w:lastRenderedPageBreak/>
        <w:t>радиационных, ядерных и др.), гидросооружений (плотин ГЭС и </w:t>
      </w:r>
      <w:hyperlink r:id="rId8" w:tooltip="Водохранилище" w:history="1">
        <w:r w:rsidRPr="007150A3">
          <w:rPr>
            <w:rStyle w:val="ab"/>
            <w:color w:val="000000" w:themeColor="text1"/>
            <w:sz w:val="28"/>
            <w:szCs w:val="28"/>
            <w:bdr w:val="none" w:sz="0" w:space="0" w:color="auto" w:frame="1"/>
            <w:shd w:val="clear" w:color="auto" w:fill="FFFFFF"/>
          </w:rPr>
          <w:t>водохранилищ</w:t>
        </w:r>
      </w:hyperlink>
      <w:r w:rsidRPr="0099127C">
        <w:rPr>
          <w:color w:val="000000" w:themeColor="text1"/>
          <w:sz w:val="28"/>
          <w:szCs w:val="28"/>
          <w:shd w:val="clear" w:color="auto" w:fill="FFFFFF"/>
        </w:rPr>
        <w:t>), что приведет к массовому поражению людей и животных на больших территориях и многим другим негативным последствиям, если своевременно не будут предприняты меры защиты.</w:t>
      </w:r>
    </w:p>
    <w:p w:rsidR="005F124A" w:rsidRPr="0099127C" w:rsidRDefault="005F124A" w:rsidP="005F124A">
      <w:pPr>
        <w:pStyle w:val="31"/>
        <w:spacing w:after="0"/>
        <w:ind w:left="0" w:firstLine="709"/>
        <w:jc w:val="both"/>
        <w:rPr>
          <w:color w:val="000000" w:themeColor="text1"/>
          <w:sz w:val="28"/>
          <w:szCs w:val="28"/>
        </w:rPr>
      </w:pPr>
      <w:proofErr w:type="gramStart"/>
      <w:r w:rsidRPr="0099127C">
        <w:rPr>
          <w:color w:val="000000" w:themeColor="text1"/>
          <w:sz w:val="28"/>
          <w:szCs w:val="28"/>
        </w:rPr>
        <w:t xml:space="preserve">Применительно к задачам </w:t>
      </w:r>
      <w:r>
        <w:rPr>
          <w:color w:val="000000" w:themeColor="text1"/>
          <w:sz w:val="28"/>
          <w:szCs w:val="28"/>
        </w:rPr>
        <w:t>ГО</w:t>
      </w:r>
      <w:r w:rsidRPr="0099127C">
        <w:rPr>
          <w:color w:val="000000" w:themeColor="text1"/>
          <w:sz w:val="28"/>
          <w:szCs w:val="28"/>
        </w:rPr>
        <w:t>, решаемым органами исполнительной власти на федеральном и территориальном уровнях, необходимо прогнозирование обстановки, которая может сложиться вследствие воздействия современных средств поражения потенциального противника по объектам экономики, инфраструктуры на территории России.</w:t>
      </w:r>
      <w:proofErr w:type="gramEnd"/>
    </w:p>
    <w:p w:rsidR="005F124A" w:rsidRPr="0099127C" w:rsidRDefault="005F124A" w:rsidP="005F124A">
      <w:pPr>
        <w:pStyle w:val="31"/>
        <w:spacing w:after="0"/>
        <w:ind w:left="0" w:firstLine="709"/>
        <w:jc w:val="both"/>
        <w:rPr>
          <w:color w:val="000000" w:themeColor="text1"/>
          <w:sz w:val="28"/>
          <w:szCs w:val="28"/>
        </w:rPr>
      </w:pPr>
      <w:r w:rsidRPr="0099127C">
        <w:rPr>
          <w:color w:val="000000" w:themeColor="text1"/>
          <w:sz w:val="28"/>
          <w:szCs w:val="28"/>
        </w:rPr>
        <w:t xml:space="preserve">По взглядам потенциального противника, в современных вооруженных конфликтах (войнах) основные усилия вооруженных сил предполагается сосредоточивать на поражении оборонного потенциала и, в первую очередь, энергетических объектов. Не исключается возможность поражения систем </w:t>
      </w:r>
      <w:proofErr w:type="spellStart"/>
      <w:r w:rsidRPr="0099127C">
        <w:rPr>
          <w:color w:val="000000" w:themeColor="text1"/>
          <w:sz w:val="28"/>
          <w:szCs w:val="28"/>
        </w:rPr>
        <w:t>водообеспечения</w:t>
      </w:r>
      <w:proofErr w:type="spellEnd"/>
      <w:r w:rsidRPr="0099127C">
        <w:rPr>
          <w:color w:val="000000" w:themeColor="text1"/>
          <w:sz w:val="28"/>
          <w:szCs w:val="28"/>
        </w:rPr>
        <w:t xml:space="preserve"> крупных городов, а также объектов по производству и хранению продовольствия. Для их поражения могут использоваться обычные и высокоточные боеприпасы.</w:t>
      </w:r>
    </w:p>
    <w:p w:rsidR="005F124A" w:rsidRPr="0099127C" w:rsidRDefault="005F124A" w:rsidP="005F124A">
      <w:pPr>
        <w:ind w:firstLine="567"/>
        <w:jc w:val="both"/>
        <w:rPr>
          <w:color w:val="000000" w:themeColor="text1"/>
        </w:rPr>
      </w:pPr>
      <w:r w:rsidRPr="0099127C">
        <w:rPr>
          <w:color w:val="000000" w:themeColor="text1"/>
        </w:rPr>
        <w:t>Для нарушения энергоснабжения крупных объектов экономики в широких масштабах впервые были применены способы массированного воздействия по критически важным элементам системы энергоснабжения Югославии. С этой целью в ходе вооруженного конфликта были испытаны новые средства поражения - управляемые авиабомбы с «графитовыми» головными частями. Головные части таких авиабомб снаряжались специальными поражающими элементами — пачками легких (микронной толщины) электропроводящих углеводородных волокон, распыляемых над объектами энергетики фугасным взрывом на значительных площадях.</w:t>
      </w:r>
    </w:p>
    <w:p w:rsidR="005F124A" w:rsidRPr="0099127C" w:rsidRDefault="005F124A" w:rsidP="005F124A">
      <w:pPr>
        <w:ind w:firstLine="567"/>
        <w:jc w:val="both"/>
        <w:rPr>
          <w:color w:val="000000" w:themeColor="text1"/>
        </w:rPr>
      </w:pPr>
      <w:r w:rsidRPr="0099127C">
        <w:rPr>
          <w:color w:val="000000" w:themeColor="text1"/>
        </w:rPr>
        <w:t xml:space="preserve">Вывод из строя энергетических объектов «графитовыми» головными частями УАБ достигался за счет массовых отключений электросетей вследствие коротких замыканий, создаваемых пучками электропроводящих нитей, разбрасываемых взрывом на больших площадях («зона поражения» одной боевой частью УАБ составляет площадь круга с радиусом от 200 до </w:t>
      </w:r>
      <w:smartTag w:uri="urn:schemas-microsoft-com:office:smarttags" w:element="metricconverter">
        <w:smartTagPr>
          <w:attr w:name="ProductID" w:val="500 м"/>
        </w:smartTagPr>
        <w:r w:rsidRPr="0099127C">
          <w:rPr>
            <w:color w:val="000000" w:themeColor="text1"/>
          </w:rPr>
          <w:t>500 м</w:t>
        </w:r>
      </w:smartTag>
      <w:r w:rsidRPr="0099127C">
        <w:rPr>
          <w:color w:val="000000" w:themeColor="text1"/>
        </w:rPr>
        <w:t xml:space="preserve">). Что позволяло одним боевым вылетом стратегического бомбардировщика нарушать энергоснабжение и жизнеобеспечение целых регионов страны (прекращение </w:t>
      </w:r>
      <w:proofErr w:type="spellStart"/>
      <w:r w:rsidRPr="0099127C">
        <w:rPr>
          <w:color w:val="000000" w:themeColor="text1"/>
        </w:rPr>
        <w:t>энерг</w:t>
      </w:r>
      <w:proofErr w:type="gramStart"/>
      <w:r w:rsidRPr="0099127C">
        <w:rPr>
          <w:color w:val="000000" w:themeColor="text1"/>
        </w:rPr>
        <w:t>о</w:t>
      </w:r>
      <w:proofErr w:type="spellEnd"/>
      <w:r w:rsidRPr="0099127C">
        <w:rPr>
          <w:color w:val="000000" w:themeColor="text1"/>
        </w:rPr>
        <w:t>-</w:t>
      </w:r>
      <w:proofErr w:type="gramEnd"/>
      <w:r w:rsidRPr="0099127C">
        <w:rPr>
          <w:color w:val="000000" w:themeColor="text1"/>
        </w:rPr>
        <w:t xml:space="preserve">, </w:t>
      </w:r>
      <w:proofErr w:type="spellStart"/>
      <w:r w:rsidRPr="0099127C">
        <w:rPr>
          <w:color w:val="000000" w:themeColor="text1"/>
        </w:rPr>
        <w:t>водо</w:t>
      </w:r>
      <w:proofErr w:type="spellEnd"/>
      <w:r w:rsidRPr="0099127C">
        <w:rPr>
          <w:color w:val="000000" w:themeColor="text1"/>
        </w:rPr>
        <w:t>-, теплоснабжения и медицинского обеспечения населения, нарушение графика движения железнодорожного, автомобильного и воздушного транспорта).</w:t>
      </w:r>
    </w:p>
    <w:p w:rsidR="005F124A" w:rsidRPr="0099127C" w:rsidRDefault="005F124A" w:rsidP="005F124A">
      <w:pPr>
        <w:ind w:firstLine="567"/>
        <w:jc w:val="both"/>
        <w:rPr>
          <w:color w:val="000000" w:themeColor="text1"/>
        </w:rPr>
      </w:pPr>
      <w:proofErr w:type="gramStart"/>
      <w:r w:rsidRPr="0099127C">
        <w:rPr>
          <w:color w:val="000000" w:themeColor="text1"/>
        </w:rPr>
        <w:t xml:space="preserve">Среди других видов перспективного оружия в последние годы потенциальный противник большое внимание уделяет совершенствованию </w:t>
      </w:r>
      <w:proofErr w:type="spellStart"/>
      <w:r w:rsidRPr="0099127C">
        <w:rPr>
          <w:color w:val="000000" w:themeColor="text1"/>
        </w:rPr>
        <w:t>СВЧ-оружия</w:t>
      </w:r>
      <w:proofErr w:type="spellEnd"/>
      <w:r w:rsidRPr="0099127C">
        <w:rPr>
          <w:color w:val="000000" w:themeColor="text1"/>
        </w:rPr>
        <w:t>, в котором поражающее воздействие на объект оказывает мощный направленный электромагнитный импульс, создаваемый взрывом и способный выводить из строя электронные системы без физического разрушения объекта.</w:t>
      </w:r>
      <w:proofErr w:type="gramEnd"/>
      <w:r w:rsidRPr="0099127C">
        <w:rPr>
          <w:color w:val="000000" w:themeColor="text1"/>
        </w:rPr>
        <w:t xml:space="preserve"> </w:t>
      </w:r>
      <w:proofErr w:type="spellStart"/>
      <w:r w:rsidRPr="0099127C">
        <w:rPr>
          <w:color w:val="000000" w:themeColor="text1"/>
        </w:rPr>
        <w:t>СВЧ-оружием</w:t>
      </w:r>
      <w:proofErr w:type="spellEnd"/>
      <w:r w:rsidRPr="0099127C">
        <w:rPr>
          <w:color w:val="000000" w:themeColor="text1"/>
        </w:rPr>
        <w:t xml:space="preserve"> могут поражаться средства связи пунктов управления, системы </w:t>
      </w:r>
      <w:proofErr w:type="spellStart"/>
      <w:r w:rsidRPr="0099127C">
        <w:rPr>
          <w:color w:val="000000" w:themeColor="text1"/>
        </w:rPr>
        <w:t>целенаведения</w:t>
      </w:r>
      <w:proofErr w:type="spellEnd"/>
      <w:r w:rsidRPr="0099127C">
        <w:rPr>
          <w:color w:val="000000" w:themeColor="text1"/>
        </w:rPr>
        <w:t xml:space="preserve"> авиации, средства управления ПВО, радиотехнической разведки, системы государственного управления, системы и средства автоматизации управления промышленными объектами.</w:t>
      </w:r>
    </w:p>
    <w:p w:rsidR="005F124A" w:rsidRPr="0099127C" w:rsidRDefault="005F124A" w:rsidP="005F124A">
      <w:pPr>
        <w:pStyle w:val="31"/>
        <w:spacing w:after="0"/>
        <w:ind w:left="0" w:firstLine="709"/>
        <w:jc w:val="both"/>
        <w:rPr>
          <w:color w:val="000000" w:themeColor="text1"/>
          <w:sz w:val="28"/>
          <w:szCs w:val="28"/>
          <w:shd w:val="clear" w:color="auto" w:fill="FFFFFF"/>
        </w:rPr>
      </w:pPr>
      <w:proofErr w:type="gramStart"/>
      <w:r w:rsidRPr="0099127C">
        <w:rPr>
          <w:color w:val="000000" w:themeColor="text1"/>
          <w:sz w:val="28"/>
          <w:szCs w:val="28"/>
        </w:rPr>
        <w:t xml:space="preserve">Анализ и оценка последствий воздействия современных средств поражения по объектам тыла в локальных вооруженных конфликтах с учетом возможных </w:t>
      </w:r>
      <w:r w:rsidRPr="0099127C">
        <w:rPr>
          <w:color w:val="000000" w:themeColor="text1"/>
          <w:sz w:val="28"/>
          <w:szCs w:val="28"/>
        </w:rPr>
        <w:lastRenderedPageBreak/>
        <w:t>сценариев агрессии против России позволяет сделать вывод о том, что при широкомасштабном воздействии подобных средств по объектами энергетики, газовым и нефтепроводным магистралям России потенциальный противник способен вызвать катастрофические последствия на значительной части ее территории.</w:t>
      </w:r>
      <w:proofErr w:type="gramEnd"/>
    </w:p>
    <w:p w:rsidR="005F124A" w:rsidRPr="009F41A8" w:rsidRDefault="005F124A" w:rsidP="005F124A">
      <w:pPr>
        <w:pStyle w:val="a5"/>
        <w:spacing w:before="0" w:beforeAutospacing="0" w:after="0" w:afterAutospacing="0"/>
        <w:ind w:firstLine="709"/>
        <w:jc w:val="both"/>
        <w:rPr>
          <w:b/>
          <w:i/>
          <w:sz w:val="28"/>
          <w:szCs w:val="28"/>
        </w:rPr>
      </w:pPr>
      <w:r w:rsidRPr="00B932D7">
        <w:rPr>
          <w:b/>
          <w:sz w:val="28"/>
          <w:szCs w:val="28"/>
        </w:rPr>
        <w:t>При оценке устойчивости работы объекта в ЧС должны быть решены следующие основные задачи</w:t>
      </w:r>
      <w:r w:rsidRPr="009F41A8">
        <w:rPr>
          <w:b/>
          <w:i/>
          <w:sz w:val="28"/>
          <w:szCs w:val="28"/>
        </w:rPr>
        <w:t>:</w:t>
      </w:r>
    </w:p>
    <w:p w:rsidR="005F124A" w:rsidRPr="009F41A8" w:rsidRDefault="005F124A" w:rsidP="005F124A">
      <w:pPr>
        <w:pStyle w:val="a5"/>
        <w:numPr>
          <w:ilvl w:val="0"/>
          <w:numId w:val="8"/>
        </w:numPr>
        <w:spacing w:before="0" w:beforeAutospacing="0" w:after="0" w:afterAutospacing="0"/>
        <w:ind w:left="0" w:firstLine="709"/>
        <w:jc w:val="both"/>
        <w:rPr>
          <w:sz w:val="28"/>
          <w:szCs w:val="28"/>
        </w:rPr>
      </w:pPr>
      <w:r w:rsidRPr="009F41A8">
        <w:rPr>
          <w:sz w:val="28"/>
          <w:szCs w:val="28"/>
        </w:rPr>
        <w:t>Определ</w:t>
      </w:r>
      <w:r>
        <w:rPr>
          <w:sz w:val="28"/>
          <w:szCs w:val="28"/>
        </w:rPr>
        <w:t>ить</w:t>
      </w:r>
      <w:r w:rsidRPr="009F41A8">
        <w:rPr>
          <w:sz w:val="28"/>
          <w:szCs w:val="28"/>
        </w:rPr>
        <w:t xml:space="preserve"> степень защищенности обслуживающего персонала и порядок его работы в ЧС.</w:t>
      </w:r>
    </w:p>
    <w:p w:rsidR="005F124A" w:rsidRPr="009F41A8" w:rsidRDefault="005F124A" w:rsidP="005F124A">
      <w:pPr>
        <w:pStyle w:val="a5"/>
        <w:numPr>
          <w:ilvl w:val="0"/>
          <w:numId w:val="8"/>
        </w:numPr>
        <w:spacing w:before="0" w:beforeAutospacing="0" w:after="0" w:afterAutospacing="0"/>
        <w:ind w:left="0" w:firstLine="709"/>
        <w:jc w:val="both"/>
        <w:rPr>
          <w:sz w:val="28"/>
          <w:szCs w:val="28"/>
        </w:rPr>
      </w:pPr>
      <w:r w:rsidRPr="009F41A8">
        <w:rPr>
          <w:sz w:val="28"/>
          <w:szCs w:val="28"/>
        </w:rPr>
        <w:t>Определ</w:t>
      </w:r>
      <w:r>
        <w:rPr>
          <w:sz w:val="28"/>
          <w:szCs w:val="28"/>
        </w:rPr>
        <w:t>ить</w:t>
      </w:r>
      <w:r w:rsidRPr="009F41A8">
        <w:rPr>
          <w:sz w:val="28"/>
          <w:szCs w:val="28"/>
        </w:rPr>
        <w:t xml:space="preserve"> или уточн</w:t>
      </w:r>
      <w:r>
        <w:rPr>
          <w:sz w:val="28"/>
          <w:szCs w:val="28"/>
        </w:rPr>
        <w:t>ить</w:t>
      </w:r>
      <w:r w:rsidRPr="009F41A8">
        <w:rPr>
          <w:sz w:val="28"/>
          <w:szCs w:val="28"/>
        </w:rPr>
        <w:t xml:space="preserve"> предел устойчивости ИТК объекта (∆</w:t>
      </w:r>
      <w:proofErr w:type="spellStart"/>
      <w:r w:rsidRPr="009F41A8">
        <w:rPr>
          <w:sz w:val="28"/>
          <w:szCs w:val="28"/>
        </w:rPr>
        <w:t>Рф</w:t>
      </w:r>
      <w:proofErr w:type="spellEnd"/>
      <w:r w:rsidRPr="009F41A8">
        <w:rPr>
          <w:sz w:val="28"/>
          <w:szCs w:val="28"/>
        </w:rPr>
        <w:t xml:space="preserve"> </w:t>
      </w:r>
      <w:proofErr w:type="spellStart"/>
      <w:proofErr w:type="gramStart"/>
      <w:r w:rsidRPr="009F41A8">
        <w:rPr>
          <w:sz w:val="28"/>
          <w:szCs w:val="28"/>
        </w:rPr>
        <w:t>пр</w:t>
      </w:r>
      <w:proofErr w:type="spellEnd"/>
      <w:proofErr w:type="gramEnd"/>
      <w:r w:rsidRPr="009F41A8">
        <w:rPr>
          <w:sz w:val="28"/>
          <w:szCs w:val="28"/>
        </w:rPr>
        <w:t xml:space="preserve"> , если он не задан вышестоящим органом и не определялся или не уточнялся ранее).</w:t>
      </w:r>
    </w:p>
    <w:p w:rsidR="005F124A" w:rsidRPr="009F41A8" w:rsidRDefault="005F124A" w:rsidP="005F124A">
      <w:pPr>
        <w:pStyle w:val="a5"/>
        <w:numPr>
          <w:ilvl w:val="0"/>
          <w:numId w:val="8"/>
        </w:numPr>
        <w:spacing w:before="0" w:beforeAutospacing="0" w:after="0" w:afterAutospacing="0"/>
        <w:ind w:left="0" w:firstLine="709"/>
        <w:jc w:val="both"/>
        <w:rPr>
          <w:sz w:val="28"/>
          <w:szCs w:val="28"/>
        </w:rPr>
      </w:pPr>
      <w:r>
        <w:rPr>
          <w:sz w:val="28"/>
          <w:szCs w:val="28"/>
        </w:rPr>
        <w:t>Определить</w:t>
      </w:r>
      <w:r w:rsidRPr="009F41A8">
        <w:rPr>
          <w:sz w:val="28"/>
          <w:szCs w:val="28"/>
        </w:rPr>
        <w:t xml:space="preserve"> способы усиления прочностных характеристик отдельных элементов (сооружений, устройств и т.д.), а также способы повышения </w:t>
      </w:r>
      <w:proofErr w:type="spellStart"/>
      <w:r w:rsidRPr="009F41A8">
        <w:rPr>
          <w:sz w:val="28"/>
          <w:szCs w:val="28"/>
        </w:rPr>
        <w:t>пожароустойчивости</w:t>
      </w:r>
      <w:proofErr w:type="spellEnd"/>
      <w:r w:rsidRPr="009F41A8">
        <w:rPr>
          <w:sz w:val="28"/>
          <w:szCs w:val="28"/>
        </w:rPr>
        <w:t xml:space="preserve"> объекта.</w:t>
      </w:r>
    </w:p>
    <w:p w:rsidR="005F124A" w:rsidRPr="009F41A8" w:rsidRDefault="005F124A" w:rsidP="005F124A">
      <w:pPr>
        <w:pStyle w:val="a5"/>
        <w:numPr>
          <w:ilvl w:val="0"/>
          <w:numId w:val="8"/>
        </w:numPr>
        <w:spacing w:before="0" w:beforeAutospacing="0" w:after="0" w:afterAutospacing="0"/>
        <w:ind w:left="0" w:firstLine="709"/>
        <w:jc w:val="both"/>
        <w:rPr>
          <w:sz w:val="28"/>
          <w:szCs w:val="28"/>
        </w:rPr>
      </w:pPr>
      <w:r w:rsidRPr="009F41A8">
        <w:rPr>
          <w:sz w:val="28"/>
          <w:szCs w:val="28"/>
        </w:rPr>
        <w:t>Выбра</w:t>
      </w:r>
      <w:r>
        <w:rPr>
          <w:sz w:val="28"/>
          <w:szCs w:val="28"/>
        </w:rPr>
        <w:t>ть</w:t>
      </w:r>
      <w:r w:rsidRPr="009F41A8">
        <w:rPr>
          <w:sz w:val="28"/>
          <w:szCs w:val="28"/>
        </w:rPr>
        <w:t xml:space="preserve"> оптимальный технологический процесс ведения работ в</w:t>
      </w:r>
      <w:r>
        <w:rPr>
          <w:sz w:val="28"/>
          <w:szCs w:val="28"/>
        </w:rPr>
        <w:t xml:space="preserve"> </w:t>
      </w:r>
      <w:r w:rsidRPr="009F41A8">
        <w:rPr>
          <w:sz w:val="28"/>
          <w:szCs w:val="28"/>
        </w:rPr>
        <w:t>ЧС.</w:t>
      </w:r>
    </w:p>
    <w:p w:rsidR="005F124A" w:rsidRPr="009F41A8" w:rsidRDefault="005F124A" w:rsidP="005F124A">
      <w:pPr>
        <w:pStyle w:val="a5"/>
        <w:numPr>
          <w:ilvl w:val="0"/>
          <w:numId w:val="8"/>
        </w:numPr>
        <w:spacing w:before="0" w:beforeAutospacing="0" w:after="0" w:afterAutospacing="0"/>
        <w:ind w:left="0" w:firstLine="709"/>
        <w:jc w:val="both"/>
        <w:rPr>
          <w:sz w:val="28"/>
          <w:szCs w:val="28"/>
        </w:rPr>
      </w:pPr>
      <w:r w:rsidRPr="009F41A8">
        <w:rPr>
          <w:sz w:val="28"/>
          <w:szCs w:val="28"/>
        </w:rPr>
        <w:t>Изыска</w:t>
      </w:r>
      <w:r>
        <w:rPr>
          <w:sz w:val="28"/>
          <w:szCs w:val="28"/>
        </w:rPr>
        <w:t>ть</w:t>
      </w:r>
      <w:r w:rsidRPr="009F41A8">
        <w:rPr>
          <w:sz w:val="28"/>
          <w:szCs w:val="28"/>
        </w:rPr>
        <w:t xml:space="preserve"> способы повышения безопасности размещения отдельных элементов на объекте.</w:t>
      </w:r>
    </w:p>
    <w:p w:rsidR="005F124A" w:rsidRPr="009F41A8" w:rsidRDefault="005F124A" w:rsidP="005F124A">
      <w:pPr>
        <w:pStyle w:val="a5"/>
        <w:numPr>
          <w:ilvl w:val="0"/>
          <w:numId w:val="8"/>
        </w:numPr>
        <w:spacing w:before="0" w:beforeAutospacing="0" w:after="0" w:afterAutospacing="0"/>
        <w:ind w:left="0" w:firstLine="709"/>
        <w:jc w:val="both"/>
        <w:rPr>
          <w:sz w:val="28"/>
          <w:szCs w:val="28"/>
        </w:rPr>
      </w:pPr>
      <w:r>
        <w:rPr>
          <w:sz w:val="28"/>
          <w:szCs w:val="28"/>
        </w:rPr>
        <w:t>Определить</w:t>
      </w:r>
      <w:r w:rsidRPr="009F41A8">
        <w:rPr>
          <w:sz w:val="28"/>
          <w:szCs w:val="28"/>
        </w:rPr>
        <w:t xml:space="preserve"> способы восстановления в кратчайшие </w:t>
      </w:r>
      <w:r>
        <w:rPr>
          <w:sz w:val="28"/>
          <w:szCs w:val="28"/>
        </w:rPr>
        <w:t>сроки нарушенного производственного</w:t>
      </w:r>
      <w:r w:rsidRPr="009F41A8">
        <w:rPr>
          <w:sz w:val="28"/>
          <w:szCs w:val="28"/>
        </w:rPr>
        <w:t xml:space="preserve"> процесса.</w:t>
      </w:r>
    </w:p>
    <w:p w:rsidR="005F124A" w:rsidRPr="009F41A8" w:rsidRDefault="005F124A" w:rsidP="005F124A">
      <w:pPr>
        <w:pStyle w:val="a5"/>
        <w:numPr>
          <w:ilvl w:val="0"/>
          <w:numId w:val="8"/>
        </w:numPr>
        <w:spacing w:before="0" w:beforeAutospacing="0" w:after="0" w:afterAutospacing="0"/>
        <w:ind w:left="0" w:firstLine="709"/>
        <w:jc w:val="both"/>
        <w:rPr>
          <w:sz w:val="28"/>
          <w:szCs w:val="28"/>
        </w:rPr>
      </w:pPr>
      <w:r w:rsidRPr="009F41A8">
        <w:rPr>
          <w:sz w:val="28"/>
          <w:szCs w:val="28"/>
        </w:rPr>
        <w:t>Наме</w:t>
      </w:r>
      <w:r>
        <w:rPr>
          <w:sz w:val="28"/>
          <w:szCs w:val="28"/>
        </w:rPr>
        <w:t>тить</w:t>
      </w:r>
      <w:r w:rsidRPr="009F41A8">
        <w:rPr>
          <w:sz w:val="28"/>
          <w:szCs w:val="28"/>
        </w:rPr>
        <w:t xml:space="preserve"> меры по устойчивости работы систем управления, материально - технического снабжения и к</w:t>
      </w:r>
      <w:r>
        <w:rPr>
          <w:sz w:val="28"/>
          <w:szCs w:val="28"/>
        </w:rPr>
        <w:t>оммунально-энергетических сетей.</w:t>
      </w:r>
    </w:p>
    <w:p w:rsidR="005F124A" w:rsidRPr="00A83970" w:rsidRDefault="005F124A" w:rsidP="005F124A">
      <w:pPr>
        <w:pStyle w:val="a5"/>
        <w:spacing w:before="0" w:beforeAutospacing="0" w:after="0" w:afterAutospacing="0"/>
        <w:ind w:firstLine="709"/>
        <w:jc w:val="both"/>
        <w:rPr>
          <w:b/>
          <w:i/>
          <w:sz w:val="28"/>
          <w:szCs w:val="28"/>
        </w:rPr>
      </w:pPr>
      <w:r w:rsidRPr="00A83970">
        <w:rPr>
          <w:b/>
          <w:i/>
          <w:sz w:val="28"/>
          <w:szCs w:val="28"/>
        </w:rPr>
        <w:t>Оценка устойчивости работы объекта производится по всем поражающим и вторичным факторам, которые возможны при возникновении любой ЧС мирного и военного времени.</w:t>
      </w:r>
    </w:p>
    <w:p w:rsidR="005F124A" w:rsidRPr="003578B6" w:rsidRDefault="005F124A" w:rsidP="005F124A">
      <w:pPr>
        <w:tabs>
          <w:tab w:val="left" w:pos="4710"/>
        </w:tabs>
        <w:ind w:firstLine="709"/>
        <w:jc w:val="both"/>
        <w:rPr>
          <w:color w:val="000000" w:themeColor="text1"/>
        </w:rPr>
      </w:pPr>
      <w:r w:rsidRPr="003578B6">
        <w:rPr>
          <w:color w:val="000000" w:themeColor="text1"/>
        </w:rPr>
        <w:t>Оценка устойчивости функционирования объекта проводится комиссией по повышению устойчивости функционирования объекта экономики</w:t>
      </w:r>
      <w:r>
        <w:rPr>
          <w:color w:val="000000" w:themeColor="text1"/>
        </w:rPr>
        <w:t xml:space="preserve"> (далее комиссия ПУФ)</w:t>
      </w:r>
      <w:r w:rsidRPr="003578B6">
        <w:rPr>
          <w:color w:val="000000" w:themeColor="text1"/>
        </w:rPr>
        <w:t xml:space="preserve"> во главе с председателем (главным инженером или начальником производственного отдела, другим должностным лицом по решению руководителя организации). </w:t>
      </w:r>
    </w:p>
    <w:p w:rsidR="005F124A" w:rsidRDefault="005F124A" w:rsidP="005F124A">
      <w:pPr>
        <w:ind w:firstLine="709"/>
        <w:jc w:val="both"/>
        <w:rPr>
          <w:color w:val="000000" w:themeColor="text1"/>
        </w:rPr>
      </w:pPr>
      <w:r w:rsidRPr="003578B6">
        <w:rPr>
          <w:color w:val="000000" w:themeColor="text1"/>
        </w:rPr>
        <w:t>В случае если комиссия по ПУФ не создается, то вопросами оценки устойчивости функционирования организации занимается подкомиссия КЧС и ОПБ, пожарно-техническая комиссия или эти задачи возлагаются на одно из структурных подразделений объекта (на отдельное должностное лицо).</w:t>
      </w:r>
    </w:p>
    <w:p w:rsidR="005F124A" w:rsidRPr="0068517B" w:rsidRDefault="005F124A" w:rsidP="005F124A">
      <w:pPr>
        <w:ind w:firstLine="709"/>
        <w:jc w:val="both"/>
      </w:pPr>
      <w:r w:rsidRPr="004E36AC">
        <w:t xml:space="preserve">Исследование устойчивости проводится </w:t>
      </w:r>
      <w:r w:rsidRPr="0068517B">
        <w:t>не реже одного раза в 5 лет.</w:t>
      </w:r>
    </w:p>
    <w:p w:rsidR="005F124A" w:rsidRPr="00091BF8" w:rsidRDefault="005F124A" w:rsidP="005F124A">
      <w:pPr>
        <w:pStyle w:val="31"/>
        <w:spacing w:after="0"/>
        <w:ind w:left="0" w:firstLine="709"/>
        <w:jc w:val="both"/>
        <w:rPr>
          <w:b/>
          <w:color w:val="000000" w:themeColor="text1"/>
          <w:sz w:val="28"/>
          <w:szCs w:val="28"/>
        </w:rPr>
      </w:pPr>
      <w:r w:rsidRPr="00091BF8">
        <w:rPr>
          <w:b/>
          <w:color w:val="000000" w:themeColor="text1"/>
          <w:sz w:val="28"/>
          <w:szCs w:val="28"/>
        </w:rPr>
        <w:t>Проводятся два вида исследовательской работы по устойчивости:</w:t>
      </w:r>
    </w:p>
    <w:p w:rsidR="005F124A" w:rsidRPr="00641048" w:rsidRDefault="005F124A" w:rsidP="005F124A">
      <w:pPr>
        <w:pStyle w:val="31"/>
        <w:spacing w:after="0"/>
        <w:ind w:left="0" w:firstLine="709"/>
        <w:jc w:val="both"/>
        <w:rPr>
          <w:color w:val="000000" w:themeColor="text1"/>
          <w:sz w:val="28"/>
          <w:szCs w:val="28"/>
        </w:rPr>
      </w:pPr>
      <w:r w:rsidRPr="00091BF8">
        <w:rPr>
          <w:b/>
          <w:color w:val="000000" w:themeColor="text1"/>
          <w:sz w:val="28"/>
          <w:szCs w:val="28"/>
          <w:u w:val="single"/>
        </w:rPr>
        <w:t>первый</w:t>
      </w:r>
      <w:r w:rsidRPr="00091BF8">
        <w:rPr>
          <w:color w:val="000000" w:themeColor="text1"/>
          <w:sz w:val="28"/>
          <w:szCs w:val="28"/>
          <w:u w:val="single"/>
        </w:rPr>
        <w:t xml:space="preserve"> </w:t>
      </w:r>
      <w:r w:rsidRPr="00091BF8">
        <w:rPr>
          <w:color w:val="000000" w:themeColor="text1"/>
          <w:sz w:val="28"/>
          <w:szCs w:val="28"/>
        </w:rPr>
        <w:t xml:space="preserve">– специальные исследования, проводимые главным образом, силами инженерно-технического состава организации, </w:t>
      </w:r>
      <w:r w:rsidRPr="00641048">
        <w:rPr>
          <w:color w:val="000000" w:themeColor="text1"/>
          <w:sz w:val="28"/>
          <w:szCs w:val="28"/>
        </w:rPr>
        <w:t>отраслевого и территориального звена экономики области;</w:t>
      </w:r>
    </w:p>
    <w:p w:rsidR="005F124A" w:rsidRPr="00091BF8" w:rsidRDefault="005F124A" w:rsidP="005F124A">
      <w:pPr>
        <w:pStyle w:val="31"/>
        <w:spacing w:after="0"/>
        <w:ind w:left="0" w:firstLine="709"/>
        <w:jc w:val="both"/>
        <w:rPr>
          <w:color w:val="000000" w:themeColor="text1"/>
          <w:spacing w:val="-4"/>
          <w:sz w:val="28"/>
          <w:szCs w:val="28"/>
        </w:rPr>
      </w:pPr>
      <w:r w:rsidRPr="00641048">
        <w:rPr>
          <w:b/>
          <w:color w:val="000000" w:themeColor="text1"/>
          <w:spacing w:val="-4"/>
          <w:sz w:val="28"/>
          <w:szCs w:val="28"/>
          <w:u w:val="single"/>
        </w:rPr>
        <w:t>второй</w:t>
      </w:r>
      <w:r w:rsidRPr="00641048">
        <w:rPr>
          <w:color w:val="000000" w:themeColor="text1"/>
          <w:spacing w:val="-4"/>
          <w:sz w:val="28"/>
          <w:szCs w:val="28"/>
          <w:u w:val="single"/>
        </w:rPr>
        <w:t xml:space="preserve"> </w:t>
      </w:r>
      <w:r w:rsidRPr="00641048">
        <w:rPr>
          <w:color w:val="000000" w:themeColor="text1"/>
          <w:spacing w:val="-4"/>
          <w:sz w:val="28"/>
          <w:szCs w:val="28"/>
        </w:rPr>
        <w:t>– научно-исследовательские и опытно-конструкторские работы, проводимые научно-исследовательскими учреждениями в общегосударственном</w:t>
      </w:r>
      <w:r w:rsidRPr="00091BF8">
        <w:rPr>
          <w:color w:val="000000" w:themeColor="text1"/>
          <w:spacing w:val="-4"/>
          <w:sz w:val="28"/>
          <w:szCs w:val="28"/>
        </w:rPr>
        <w:t>, региональном, территориальном и отраслевых масштабах.</w:t>
      </w:r>
    </w:p>
    <w:p w:rsidR="005F124A" w:rsidRDefault="005F124A" w:rsidP="005F124A">
      <w:pPr>
        <w:pStyle w:val="31"/>
        <w:spacing w:after="0"/>
        <w:ind w:left="0" w:firstLine="709"/>
        <w:jc w:val="both"/>
        <w:rPr>
          <w:color w:val="000000" w:themeColor="text1"/>
          <w:sz w:val="28"/>
          <w:szCs w:val="28"/>
        </w:rPr>
      </w:pPr>
      <w:r w:rsidRPr="00091BF8">
        <w:rPr>
          <w:color w:val="000000" w:themeColor="text1"/>
          <w:sz w:val="28"/>
          <w:szCs w:val="28"/>
        </w:rPr>
        <w:t xml:space="preserve">Оба вида исследований дополняют друг друга, являются важной составной частью организаторской работы по решению проблемы устойчивости работы организаций, отраслевых и территориальных </w:t>
      </w:r>
      <w:r w:rsidRPr="00026F5A">
        <w:rPr>
          <w:color w:val="000000" w:themeColor="text1"/>
          <w:sz w:val="28"/>
          <w:szCs w:val="28"/>
        </w:rPr>
        <w:t>звеньев экономики.</w:t>
      </w:r>
    </w:p>
    <w:p w:rsidR="005F124A" w:rsidRPr="00FD11B2" w:rsidRDefault="005F124A" w:rsidP="005F124A">
      <w:pPr>
        <w:widowControl w:val="0"/>
        <w:ind w:firstLine="709"/>
        <w:jc w:val="both"/>
        <w:rPr>
          <w:color w:val="000000" w:themeColor="text1"/>
          <w:u w:val="single"/>
        </w:rPr>
      </w:pPr>
      <w:r w:rsidRPr="00FD11B2">
        <w:rPr>
          <w:color w:val="000000" w:themeColor="text1"/>
          <w:u w:val="single"/>
        </w:rPr>
        <w:lastRenderedPageBreak/>
        <w:t>Возможны внеплановые исследовательские работы, необходимость в которых может быть вызвана:</w:t>
      </w:r>
    </w:p>
    <w:p w:rsidR="005F124A" w:rsidRPr="00A478B0" w:rsidRDefault="005F124A" w:rsidP="005F124A">
      <w:pPr>
        <w:pStyle w:val="a8"/>
        <w:widowControl w:val="0"/>
        <w:numPr>
          <w:ilvl w:val="0"/>
          <w:numId w:val="20"/>
        </w:numPr>
        <w:ind w:left="0" w:firstLine="709"/>
        <w:jc w:val="both"/>
        <w:rPr>
          <w:color w:val="000000" w:themeColor="text1"/>
        </w:rPr>
      </w:pPr>
      <w:r w:rsidRPr="00A478B0">
        <w:rPr>
          <w:color w:val="000000" w:themeColor="text1"/>
        </w:rPr>
        <w:t>прогнозированием возможных разрушительных землетрясений, катастрофических затоплений (наводнений, паводков, ураганов) и других опасных природных явлений;</w:t>
      </w:r>
    </w:p>
    <w:p w:rsidR="005F124A" w:rsidRPr="00A478B0" w:rsidRDefault="005F124A" w:rsidP="005F124A">
      <w:pPr>
        <w:pStyle w:val="a8"/>
        <w:widowControl w:val="0"/>
        <w:numPr>
          <w:ilvl w:val="0"/>
          <w:numId w:val="20"/>
        </w:numPr>
        <w:ind w:left="0" w:firstLine="709"/>
        <w:jc w:val="both"/>
        <w:rPr>
          <w:color w:val="000000" w:themeColor="text1"/>
        </w:rPr>
      </w:pPr>
      <w:r w:rsidRPr="00A478B0">
        <w:rPr>
          <w:color w:val="000000" w:themeColor="text1"/>
        </w:rPr>
        <w:t>возникновением реальной угрозы реализации опасностей техногенного характера (в том числе военной и угроз терроризма);</w:t>
      </w:r>
    </w:p>
    <w:p w:rsidR="005F124A" w:rsidRPr="00A478B0" w:rsidRDefault="005F124A" w:rsidP="005F124A">
      <w:pPr>
        <w:pStyle w:val="a8"/>
        <w:widowControl w:val="0"/>
        <w:numPr>
          <w:ilvl w:val="0"/>
          <w:numId w:val="20"/>
        </w:numPr>
        <w:ind w:left="0" w:firstLine="709"/>
        <w:jc w:val="both"/>
        <w:rPr>
          <w:color w:val="000000" w:themeColor="text1"/>
        </w:rPr>
      </w:pPr>
      <w:r w:rsidRPr="00A478B0">
        <w:rPr>
          <w:color w:val="000000" w:themeColor="text1"/>
        </w:rPr>
        <w:t>развитием инфраструктуры промышленных районов;</w:t>
      </w:r>
    </w:p>
    <w:p w:rsidR="005F124A" w:rsidRPr="00A478B0" w:rsidRDefault="005F124A" w:rsidP="005F124A">
      <w:pPr>
        <w:pStyle w:val="a8"/>
        <w:widowControl w:val="0"/>
        <w:numPr>
          <w:ilvl w:val="0"/>
          <w:numId w:val="20"/>
        </w:numPr>
        <w:ind w:left="0" w:firstLine="709"/>
        <w:jc w:val="both"/>
        <w:rPr>
          <w:color w:val="000000" w:themeColor="text1"/>
        </w:rPr>
      </w:pPr>
      <w:r w:rsidRPr="00A478B0">
        <w:rPr>
          <w:color w:val="000000" w:themeColor="text1"/>
        </w:rPr>
        <w:t>планированием мероприятий по обеспечению устойчивости территорий;</w:t>
      </w:r>
    </w:p>
    <w:p w:rsidR="005F124A" w:rsidRPr="00A478B0" w:rsidRDefault="005F124A" w:rsidP="005F124A">
      <w:pPr>
        <w:pStyle w:val="a8"/>
        <w:widowControl w:val="0"/>
        <w:numPr>
          <w:ilvl w:val="0"/>
          <w:numId w:val="20"/>
        </w:numPr>
        <w:ind w:left="0" w:firstLine="709"/>
        <w:jc w:val="both"/>
        <w:rPr>
          <w:i/>
          <w:color w:val="000000" w:themeColor="text1"/>
        </w:rPr>
      </w:pPr>
      <w:r w:rsidRPr="00A478B0">
        <w:rPr>
          <w:color w:val="000000" w:themeColor="text1"/>
        </w:rPr>
        <w:t>проведением повторных исследований состояния объекта, восстановленного после реализации опасностей техногенного или природного характера</w:t>
      </w:r>
      <w:r w:rsidRPr="00A478B0">
        <w:rPr>
          <w:i/>
          <w:color w:val="000000" w:themeColor="text1"/>
        </w:rPr>
        <w:t>.</w:t>
      </w:r>
    </w:p>
    <w:p w:rsidR="005F124A" w:rsidRPr="00091BF8" w:rsidRDefault="005F124A" w:rsidP="005F124A">
      <w:pPr>
        <w:pStyle w:val="31"/>
        <w:spacing w:after="0"/>
        <w:ind w:left="0" w:firstLine="709"/>
        <w:jc w:val="both"/>
        <w:rPr>
          <w:color w:val="000000" w:themeColor="text1"/>
          <w:sz w:val="28"/>
          <w:szCs w:val="28"/>
        </w:rPr>
      </w:pPr>
      <w:r>
        <w:rPr>
          <w:color w:val="000000" w:themeColor="text1"/>
          <w:sz w:val="28"/>
          <w:szCs w:val="28"/>
        </w:rPr>
        <w:t>Оценка устойчивости</w:t>
      </w:r>
      <w:r w:rsidRPr="00091BF8">
        <w:rPr>
          <w:color w:val="000000" w:themeColor="text1"/>
          <w:sz w:val="28"/>
          <w:szCs w:val="28"/>
        </w:rPr>
        <w:t xml:space="preserve"> </w:t>
      </w:r>
      <w:r>
        <w:rPr>
          <w:color w:val="000000" w:themeColor="text1"/>
          <w:sz w:val="28"/>
          <w:szCs w:val="28"/>
        </w:rPr>
        <w:t>осуществляется</w:t>
      </w:r>
      <w:r w:rsidRPr="00091BF8">
        <w:rPr>
          <w:color w:val="000000" w:themeColor="text1"/>
          <w:sz w:val="28"/>
          <w:szCs w:val="28"/>
        </w:rPr>
        <w:t xml:space="preserve"> в три этапа: </w:t>
      </w:r>
    </w:p>
    <w:p w:rsidR="005F124A" w:rsidRPr="00495278" w:rsidRDefault="005F124A" w:rsidP="005F124A">
      <w:pPr>
        <w:pStyle w:val="31"/>
        <w:numPr>
          <w:ilvl w:val="0"/>
          <w:numId w:val="21"/>
        </w:numPr>
        <w:spacing w:after="0"/>
        <w:ind w:left="0" w:firstLine="709"/>
        <w:jc w:val="both"/>
        <w:rPr>
          <w:color w:val="000000" w:themeColor="text1"/>
          <w:sz w:val="28"/>
          <w:szCs w:val="28"/>
        </w:rPr>
      </w:pPr>
      <w:r w:rsidRPr="00495278">
        <w:rPr>
          <w:b/>
          <w:color w:val="000000" w:themeColor="text1"/>
          <w:sz w:val="28"/>
          <w:szCs w:val="28"/>
        </w:rPr>
        <w:t>первый</w:t>
      </w:r>
      <w:r w:rsidRPr="00495278">
        <w:rPr>
          <w:color w:val="000000" w:themeColor="text1"/>
          <w:sz w:val="28"/>
          <w:szCs w:val="28"/>
        </w:rPr>
        <w:t xml:space="preserve"> – организационный;</w:t>
      </w:r>
    </w:p>
    <w:p w:rsidR="005F124A" w:rsidRPr="00495278" w:rsidRDefault="005F124A" w:rsidP="005F124A">
      <w:pPr>
        <w:pStyle w:val="31"/>
        <w:numPr>
          <w:ilvl w:val="0"/>
          <w:numId w:val="21"/>
        </w:numPr>
        <w:spacing w:after="0"/>
        <w:ind w:left="0" w:firstLine="709"/>
        <w:jc w:val="both"/>
        <w:rPr>
          <w:color w:val="000000" w:themeColor="text1"/>
          <w:sz w:val="28"/>
          <w:szCs w:val="28"/>
        </w:rPr>
      </w:pPr>
      <w:r w:rsidRPr="00495278">
        <w:rPr>
          <w:b/>
          <w:color w:val="000000" w:themeColor="text1"/>
          <w:sz w:val="28"/>
          <w:szCs w:val="28"/>
        </w:rPr>
        <w:t>второй</w:t>
      </w:r>
      <w:r w:rsidRPr="00495278">
        <w:rPr>
          <w:color w:val="000000" w:themeColor="text1"/>
          <w:sz w:val="28"/>
          <w:szCs w:val="28"/>
        </w:rPr>
        <w:t xml:space="preserve"> – оценка устойчивости </w:t>
      </w:r>
      <w:r>
        <w:rPr>
          <w:color w:val="000000" w:themeColor="text1"/>
          <w:sz w:val="28"/>
          <w:szCs w:val="28"/>
        </w:rPr>
        <w:t>функционирования</w:t>
      </w:r>
      <w:r w:rsidRPr="00495278">
        <w:rPr>
          <w:color w:val="000000" w:themeColor="text1"/>
          <w:sz w:val="28"/>
          <w:szCs w:val="28"/>
        </w:rPr>
        <w:t xml:space="preserve"> организации;</w:t>
      </w:r>
    </w:p>
    <w:p w:rsidR="005F124A" w:rsidRPr="00495278" w:rsidRDefault="005F124A" w:rsidP="005F124A">
      <w:pPr>
        <w:pStyle w:val="31"/>
        <w:numPr>
          <w:ilvl w:val="0"/>
          <w:numId w:val="21"/>
        </w:numPr>
        <w:spacing w:after="0"/>
        <w:ind w:left="0" w:firstLine="709"/>
        <w:jc w:val="both"/>
        <w:rPr>
          <w:color w:val="000000" w:themeColor="text1"/>
          <w:sz w:val="28"/>
          <w:szCs w:val="28"/>
        </w:rPr>
      </w:pPr>
      <w:r w:rsidRPr="00495278">
        <w:rPr>
          <w:b/>
          <w:color w:val="000000" w:themeColor="text1"/>
          <w:sz w:val="28"/>
          <w:szCs w:val="28"/>
        </w:rPr>
        <w:t>третий</w:t>
      </w:r>
      <w:r w:rsidRPr="00495278">
        <w:rPr>
          <w:color w:val="000000" w:themeColor="text1"/>
          <w:sz w:val="28"/>
          <w:szCs w:val="28"/>
        </w:rPr>
        <w:t xml:space="preserve"> – разработка мероприятий по повышению у</w:t>
      </w:r>
      <w:r>
        <w:rPr>
          <w:color w:val="000000" w:themeColor="text1"/>
          <w:sz w:val="28"/>
          <w:szCs w:val="28"/>
        </w:rPr>
        <w:t>стойчивости работы организации.</w:t>
      </w:r>
    </w:p>
    <w:p w:rsidR="005F124A" w:rsidRDefault="005F124A" w:rsidP="005F124A">
      <w:pPr>
        <w:pStyle w:val="31"/>
        <w:spacing w:after="0"/>
        <w:ind w:left="0" w:firstLine="709"/>
        <w:jc w:val="both"/>
        <w:rPr>
          <w:b/>
          <w:sz w:val="28"/>
          <w:szCs w:val="28"/>
          <w:u w:val="single"/>
        </w:rPr>
      </w:pPr>
    </w:p>
    <w:p w:rsidR="005F124A" w:rsidRPr="00495278" w:rsidRDefault="005F124A" w:rsidP="005F124A">
      <w:pPr>
        <w:pStyle w:val="31"/>
        <w:spacing w:after="0"/>
        <w:ind w:left="0" w:firstLine="709"/>
        <w:jc w:val="both"/>
        <w:rPr>
          <w:b/>
          <w:sz w:val="28"/>
          <w:szCs w:val="28"/>
        </w:rPr>
      </w:pPr>
      <w:r w:rsidRPr="00495278">
        <w:rPr>
          <w:b/>
          <w:sz w:val="28"/>
          <w:szCs w:val="28"/>
          <w:u w:val="single"/>
        </w:rPr>
        <w:t>На организационном (первом) этапе</w:t>
      </w:r>
      <w:r w:rsidRPr="00495278">
        <w:rPr>
          <w:sz w:val="28"/>
          <w:szCs w:val="28"/>
        </w:rPr>
        <w:t xml:space="preserve"> (его продолжительность составляет 1-2 недели)</w:t>
      </w:r>
      <w:r w:rsidRPr="00495278">
        <w:rPr>
          <w:b/>
          <w:sz w:val="28"/>
          <w:szCs w:val="28"/>
        </w:rPr>
        <w:t xml:space="preserve"> осуществляется:</w:t>
      </w:r>
    </w:p>
    <w:p w:rsidR="005F124A" w:rsidRPr="00495278" w:rsidRDefault="005F124A" w:rsidP="005F124A">
      <w:pPr>
        <w:pStyle w:val="31"/>
        <w:numPr>
          <w:ilvl w:val="0"/>
          <w:numId w:val="2"/>
        </w:numPr>
        <w:spacing w:after="0"/>
        <w:ind w:left="0" w:firstLine="709"/>
        <w:jc w:val="both"/>
        <w:rPr>
          <w:sz w:val="28"/>
          <w:szCs w:val="28"/>
        </w:rPr>
      </w:pPr>
      <w:r w:rsidRPr="00495278">
        <w:rPr>
          <w:sz w:val="28"/>
          <w:szCs w:val="28"/>
        </w:rPr>
        <w:t>Определение объема исследования, сил и сре</w:t>
      </w:r>
      <w:proofErr w:type="gramStart"/>
      <w:r w:rsidRPr="00495278">
        <w:rPr>
          <w:sz w:val="28"/>
          <w:szCs w:val="28"/>
        </w:rPr>
        <w:t>дств дл</w:t>
      </w:r>
      <w:proofErr w:type="gramEnd"/>
      <w:r w:rsidRPr="00495278">
        <w:rPr>
          <w:sz w:val="28"/>
          <w:szCs w:val="28"/>
        </w:rPr>
        <w:t>я их проведения.</w:t>
      </w:r>
    </w:p>
    <w:p w:rsidR="005F124A" w:rsidRPr="00495278" w:rsidRDefault="005F124A" w:rsidP="005F124A">
      <w:pPr>
        <w:pStyle w:val="31"/>
        <w:numPr>
          <w:ilvl w:val="0"/>
          <w:numId w:val="2"/>
        </w:numPr>
        <w:spacing w:after="0"/>
        <w:ind w:left="0" w:firstLine="709"/>
        <w:jc w:val="both"/>
        <w:rPr>
          <w:sz w:val="28"/>
          <w:szCs w:val="28"/>
        </w:rPr>
      </w:pPr>
      <w:r w:rsidRPr="00495278">
        <w:rPr>
          <w:sz w:val="28"/>
          <w:szCs w:val="28"/>
        </w:rPr>
        <w:t>Назначение состава исследовательских групп.</w:t>
      </w:r>
    </w:p>
    <w:p w:rsidR="005F124A" w:rsidRPr="00495278" w:rsidRDefault="005F124A" w:rsidP="005F124A">
      <w:pPr>
        <w:pStyle w:val="31"/>
        <w:numPr>
          <w:ilvl w:val="0"/>
          <w:numId w:val="2"/>
        </w:numPr>
        <w:spacing w:after="0"/>
        <w:ind w:left="0" w:firstLine="709"/>
        <w:jc w:val="both"/>
        <w:rPr>
          <w:sz w:val="28"/>
          <w:szCs w:val="28"/>
        </w:rPr>
      </w:pPr>
      <w:r w:rsidRPr="00495278">
        <w:rPr>
          <w:sz w:val="28"/>
          <w:szCs w:val="28"/>
        </w:rPr>
        <w:t>Разработка документов по организации исследования</w:t>
      </w:r>
      <w:r>
        <w:rPr>
          <w:sz w:val="28"/>
          <w:szCs w:val="28"/>
        </w:rPr>
        <w:t>.</w:t>
      </w:r>
    </w:p>
    <w:p w:rsidR="005F124A" w:rsidRPr="00495278" w:rsidRDefault="005F124A" w:rsidP="005F124A">
      <w:pPr>
        <w:pStyle w:val="31"/>
        <w:numPr>
          <w:ilvl w:val="0"/>
          <w:numId w:val="2"/>
        </w:numPr>
        <w:spacing w:after="0"/>
        <w:ind w:left="0" w:firstLine="709"/>
        <w:jc w:val="both"/>
        <w:rPr>
          <w:sz w:val="28"/>
          <w:szCs w:val="28"/>
        </w:rPr>
      </w:pPr>
      <w:r w:rsidRPr="00495278">
        <w:rPr>
          <w:sz w:val="28"/>
          <w:szCs w:val="28"/>
        </w:rPr>
        <w:t>Подготовка исследовательских групп.</w:t>
      </w:r>
    </w:p>
    <w:p w:rsidR="005F124A" w:rsidRDefault="005F124A" w:rsidP="005F124A">
      <w:pPr>
        <w:pStyle w:val="31"/>
        <w:spacing w:after="0"/>
        <w:ind w:left="0" w:firstLine="709"/>
        <w:jc w:val="both"/>
        <w:rPr>
          <w:b/>
          <w:color w:val="000000" w:themeColor="text1"/>
          <w:sz w:val="28"/>
          <w:szCs w:val="28"/>
          <w:u w:val="single"/>
        </w:rPr>
      </w:pPr>
    </w:p>
    <w:p w:rsidR="005F124A" w:rsidRPr="00495278" w:rsidRDefault="005F124A" w:rsidP="005F124A">
      <w:pPr>
        <w:pStyle w:val="31"/>
        <w:spacing w:after="0"/>
        <w:ind w:left="0" w:firstLine="709"/>
        <w:jc w:val="both"/>
        <w:rPr>
          <w:color w:val="000000" w:themeColor="text1"/>
          <w:sz w:val="28"/>
          <w:szCs w:val="28"/>
        </w:rPr>
      </w:pPr>
      <w:r w:rsidRPr="00495278">
        <w:rPr>
          <w:b/>
          <w:color w:val="000000" w:themeColor="text1"/>
          <w:sz w:val="28"/>
          <w:szCs w:val="28"/>
          <w:u w:val="single"/>
        </w:rPr>
        <w:t>Второй этап исследования</w:t>
      </w:r>
      <w:r w:rsidRPr="00495278">
        <w:rPr>
          <w:color w:val="000000" w:themeColor="text1"/>
          <w:sz w:val="28"/>
          <w:szCs w:val="28"/>
        </w:rPr>
        <w:t xml:space="preserve"> – </w:t>
      </w:r>
      <w:r w:rsidRPr="00495278">
        <w:rPr>
          <w:b/>
          <w:color w:val="000000" w:themeColor="text1"/>
          <w:sz w:val="28"/>
          <w:szCs w:val="28"/>
        </w:rPr>
        <w:t>оценка устойчивости функционирования организации</w:t>
      </w:r>
      <w:r w:rsidRPr="00495278">
        <w:rPr>
          <w:color w:val="000000" w:themeColor="text1"/>
          <w:sz w:val="28"/>
          <w:szCs w:val="28"/>
        </w:rPr>
        <w:t xml:space="preserve"> – </w:t>
      </w:r>
      <w:r w:rsidRPr="00495278">
        <w:rPr>
          <w:color w:val="000000" w:themeColor="text1"/>
          <w:sz w:val="28"/>
          <w:szCs w:val="28"/>
          <w:u w:val="single"/>
        </w:rPr>
        <w:t>является основным</w:t>
      </w:r>
      <w:r w:rsidRPr="00495278">
        <w:rPr>
          <w:color w:val="000000" w:themeColor="text1"/>
          <w:sz w:val="28"/>
          <w:szCs w:val="28"/>
        </w:rPr>
        <w:t xml:space="preserve"> (</w:t>
      </w:r>
      <w:r>
        <w:rPr>
          <w:color w:val="000000" w:themeColor="text1"/>
          <w:sz w:val="28"/>
          <w:szCs w:val="28"/>
        </w:rPr>
        <w:t>е</w:t>
      </w:r>
      <w:r w:rsidRPr="00495278">
        <w:rPr>
          <w:color w:val="000000" w:themeColor="text1"/>
          <w:sz w:val="28"/>
          <w:szCs w:val="28"/>
        </w:rPr>
        <w:t>го продолжительность составляет 1-2 месяца или другие сроки, которые определены руководителем организации).</w:t>
      </w:r>
    </w:p>
    <w:p w:rsidR="005F124A" w:rsidRDefault="005F124A" w:rsidP="005F124A">
      <w:pPr>
        <w:ind w:firstLine="709"/>
        <w:jc w:val="both"/>
        <w:rPr>
          <w:b/>
          <w:i/>
          <w:color w:val="000000" w:themeColor="text1"/>
        </w:rPr>
      </w:pPr>
    </w:p>
    <w:p w:rsidR="005F124A" w:rsidRPr="00CC4E72" w:rsidRDefault="005F124A" w:rsidP="005F124A">
      <w:pPr>
        <w:ind w:firstLine="709"/>
        <w:jc w:val="both"/>
        <w:rPr>
          <w:b/>
          <w:i/>
          <w:color w:val="000000" w:themeColor="text1"/>
        </w:rPr>
      </w:pPr>
      <w:r w:rsidRPr="00CC4E72">
        <w:rPr>
          <w:b/>
          <w:i/>
          <w:color w:val="000000" w:themeColor="text1"/>
        </w:rPr>
        <w:t xml:space="preserve">Главным критерием при оценке является предел устойчивости организации к параметрам поражающих факторов ЧС, а именно: </w:t>
      </w:r>
    </w:p>
    <w:p w:rsidR="005F124A" w:rsidRPr="00C47892" w:rsidRDefault="005F124A" w:rsidP="005F124A">
      <w:pPr>
        <w:pStyle w:val="a8"/>
        <w:numPr>
          <w:ilvl w:val="0"/>
          <w:numId w:val="22"/>
        </w:numPr>
        <w:ind w:left="0" w:firstLine="709"/>
        <w:jc w:val="both"/>
        <w:rPr>
          <w:color w:val="000000" w:themeColor="text1"/>
        </w:rPr>
      </w:pPr>
      <w:r w:rsidRPr="00CC4E72">
        <w:rPr>
          <w:color w:val="000000" w:themeColor="text1"/>
        </w:rPr>
        <w:t xml:space="preserve">механическим поражающим параметрам: </w:t>
      </w:r>
      <w:r w:rsidRPr="00C47892">
        <w:rPr>
          <w:b/>
          <w:color w:val="000000" w:themeColor="text1"/>
        </w:rPr>
        <w:t>ударная волна</w:t>
      </w:r>
      <w:r w:rsidRPr="00C47892">
        <w:rPr>
          <w:color w:val="000000" w:themeColor="text1"/>
        </w:rPr>
        <w:t xml:space="preserve">, </w:t>
      </w:r>
      <w:proofErr w:type="spellStart"/>
      <w:r w:rsidRPr="00C47892">
        <w:rPr>
          <w:color w:val="000000" w:themeColor="text1"/>
        </w:rPr>
        <w:t>кПА</w:t>
      </w:r>
      <w:proofErr w:type="spellEnd"/>
      <w:r w:rsidRPr="00C47892">
        <w:rPr>
          <w:color w:val="000000" w:themeColor="text1"/>
        </w:rPr>
        <w:t xml:space="preserve">; </w:t>
      </w:r>
      <w:r w:rsidRPr="00C47892">
        <w:rPr>
          <w:b/>
          <w:color w:val="000000" w:themeColor="text1"/>
        </w:rPr>
        <w:t>высота волны прорыва (м)</w:t>
      </w:r>
      <w:r w:rsidRPr="00C47892">
        <w:rPr>
          <w:color w:val="000000" w:themeColor="text1"/>
        </w:rPr>
        <w:t xml:space="preserve">, </w:t>
      </w:r>
      <w:r w:rsidRPr="00C47892">
        <w:rPr>
          <w:b/>
          <w:color w:val="000000" w:themeColor="text1"/>
        </w:rPr>
        <w:t xml:space="preserve">интенсивность землетрясения </w:t>
      </w:r>
      <w:r w:rsidRPr="00C47892">
        <w:rPr>
          <w:color w:val="000000" w:themeColor="text1"/>
        </w:rPr>
        <w:t xml:space="preserve">(баллы); </w:t>
      </w:r>
    </w:p>
    <w:p w:rsidR="005F124A" w:rsidRPr="00C47892" w:rsidRDefault="005F124A" w:rsidP="005F124A">
      <w:pPr>
        <w:pStyle w:val="a8"/>
        <w:numPr>
          <w:ilvl w:val="0"/>
          <w:numId w:val="22"/>
        </w:numPr>
        <w:ind w:left="0" w:firstLine="709"/>
        <w:jc w:val="both"/>
        <w:rPr>
          <w:color w:val="000000" w:themeColor="text1"/>
        </w:rPr>
      </w:pPr>
      <w:r w:rsidRPr="00C47892">
        <w:rPr>
          <w:color w:val="000000" w:themeColor="text1"/>
        </w:rPr>
        <w:t xml:space="preserve">тепловому (световому) излучению: </w:t>
      </w:r>
      <w:r w:rsidRPr="00C47892">
        <w:rPr>
          <w:b/>
          <w:color w:val="000000" w:themeColor="text1"/>
        </w:rPr>
        <w:t>тепловой импульс</w:t>
      </w:r>
      <w:r w:rsidRPr="00C47892">
        <w:rPr>
          <w:color w:val="000000" w:themeColor="text1"/>
        </w:rPr>
        <w:t>, приводящий к воспламенению, ожогу</w:t>
      </w:r>
      <w:proofErr w:type="gramStart"/>
      <w:r w:rsidRPr="00C47892">
        <w:rPr>
          <w:color w:val="000000" w:themeColor="text1"/>
        </w:rPr>
        <w:t xml:space="preserve"> ,</w:t>
      </w:r>
      <w:proofErr w:type="gramEnd"/>
      <w:r w:rsidRPr="00C47892">
        <w:rPr>
          <w:color w:val="000000" w:themeColor="text1"/>
        </w:rPr>
        <w:t>кДж/м</w:t>
      </w:r>
      <w:r w:rsidRPr="00C47892">
        <w:rPr>
          <w:color w:val="000000" w:themeColor="text1"/>
          <w:vertAlign w:val="superscript"/>
        </w:rPr>
        <w:t>2</w:t>
      </w:r>
      <w:r w:rsidRPr="00C47892">
        <w:rPr>
          <w:color w:val="000000" w:themeColor="text1"/>
        </w:rPr>
        <w:t>;</w:t>
      </w:r>
    </w:p>
    <w:p w:rsidR="005F124A" w:rsidRPr="00C47892" w:rsidRDefault="005F124A" w:rsidP="005F124A">
      <w:pPr>
        <w:pStyle w:val="a8"/>
        <w:numPr>
          <w:ilvl w:val="0"/>
          <w:numId w:val="22"/>
        </w:numPr>
        <w:ind w:left="0" w:firstLine="709"/>
        <w:jc w:val="both"/>
        <w:rPr>
          <w:color w:val="000000" w:themeColor="text1"/>
        </w:rPr>
      </w:pPr>
      <w:r w:rsidRPr="00C47892">
        <w:rPr>
          <w:color w:val="000000" w:themeColor="text1"/>
        </w:rPr>
        <w:t xml:space="preserve">химическому заражению (поражению): </w:t>
      </w:r>
      <w:r w:rsidRPr="00C47892">
        <w:rPr>
          <w:b/>
          <w:color w:val="000000" w:themeColor="text1"/>
        </w:rPr>
        <w:t>поражающая токсическая доза</w:t>
      </w:r>
      <w:r w:rsidRPr="00C47892">
        <w:rPr>
          <w:color w:val="000000" w:themeColor="text1"/>
        </w:rPr>
        <w:t>, мг мин/л;</w:t>
      </w:r>
    </w:p>
    <w:p w:rsidR="005F124A" w:rsidRPr="00CC4E72" w:rsidRDefault="005F124A" w:rsidP="005F124A">
      <w:pPr>
        <w:pStyle w:val="a8"/>
        <w:numPr>
          <w:ilvl w:val="0"/>
          <w:numId w:val="22"/>
        </w:numPr>
        <w:ind w:left="0" w:firstLine="709"/>
        <w:jc w:val="both"/>
        <w:rPr>
          <w:color w:val="000000" w:themeColor="text1"/>
        </w:rPr>
      </w:pPr>
      <w:r w:rsidRPr="00C47892">
        <w:rPr>
          <w:color w:val="000000" w:themeColor="text1"/>
        </w:rPr>
        <w:t xml:space="preserve">радиоактивному заражению (облучению): </w:t>
      </w:r>
      <w:r w:rsidRPr="00C47892">
        <w:rPr>
          <w:b/>
          <w:color w:val="000000" w:themeColor="text1"/>
        </w:rPr>
        <w:t>допустимый</w:t>
      </w:r>
      <w:r w:rsidRPr="00CC4E72">
        <w:rPr>
          <w:b/>
          <w:color w:val="000000" w:themeColor="text1"/>
        </w:rPr>
        <w:t xml:space="preserve"> уровень радиации</w:t>
      </w:r>
      <w:r w:rsidRPr="00CC4E72">
        <w:rPr>
          <w:color w:val="000000" w:themeColor="text1"/>
        </w:rPr>
        <w:t>, при котором можно работать, рад/</w:t>
      </w:r>
      <w:proofErr w:type="gramStart"/>
      <w:r w:rsidRPr="00CC4E72">
        <w:rPr>
          <w:color w:val="000000" w:themeColor="text1"/>
        </w:rPr>
        <w:t>ч</w:t>
      </w:r>
      <w:proofErr w:type="gramEnd"/>
      <w:r w:rsidRPr="00CC4E72">
        <w:rPr>
          <w:color w:val="000000" w:themeColor="text1"/>
        </w:rPr>
        <w:t xml:space="preserve">; </w:t>
      </w:r>
      <w:r w:rsidRPr="00CC4E72">
        <w:rPr>
          <w:b/>
          <w:color w:val="000000" w:themeColor="text1"/>
        </w:rPr>
        <w:t>допустимая доза облучения</w:t>
      </w:r>
      <w:r w:rsidRPr="00CC4E72">
        <w:rPr>
          <w:color w:val="000000" w:themeColor="text1"/>
        </w:rPr>
        <w:t>, Зв, бэр;</w:t>
      </w:r>
    </w:p>
    <w:p w:rsidR="005F124A" w:rsidRPr="00CC4E72" w:rsidRDefault="005F124A" w:rsidP="005F124A">
      <w:pPr>
        <w:pStyle w:val="a8"/>
        <w:numPr>
          <w:ilvl w:val="0"/>
          <w:numId w:val="22"/>
        </w:numPr>
        <w:ind w:left="0" w:firstLine="709"/>
        <w:jc w:val="both"/>
        <w:rPr>
          <w:color w:val="000000" w:themeColor="text1"/>
        </w:rPr>
      </w:pPr>
      <w:r w:rsidRPr="00CC4E72">
        <w:rPr>
          <w:color w:val="000000" w:themeColor="text1"/>
        </w:rPr>
        <w:t xml:space="preserve">морально-психологической устойчивости персонала: </w:t>
      </w:r>
      <w:r w:rsidRPr="00CC4E72">
        <w:rPr>
          <w:b/>
          <w:color w:val="000000" w:themeColor="text1"/>
        </w:rPr>
        <w:t>время адаптации</w:t>
      </w:r>
      <w:r w:rsidRPr="00CC4E72">
        <w:rPr>
          <w:color w:val="000000" w:themeColor="text1"/>
        </w:rPr>
        <w:t xml:space="preserve">, </w:t>
      </w:r>
      <w:proofErr w:type="gramStart"/>
      <w:r w:rsidRPr="00CC4E72">
        <w:rPr>
          <w:color w:val="000000" w:themeColor="text1"/>
        </w:rPr>
        <w:t>ч</w:t>
      </w:r>
      <w:proofErr w:type="gramEnd"/>
      <w:r w:rsidRPr="00CC4E72">
        <w:rPr>
          <w:color w:val="000000" w:themeColor="text1"/>
        </w:rPr>
        <w:t xml:space="preserve">; </w:t>
      </w:r>
      <w:r w:rsidRPr="00CC4E72">
        <w:rPr>
          <w:b/>
          <w:color w:val="000000" w:themeColor="text1"/>
        </w:rPr>
        <w:t xml:space="preserve">коэффициент </w:t>
      </w:r>
      <w:proofErr w:type="spellStart"/>
      <w:r w:rsidRPr="00CC4E72">
        <w:rPr>
          <w:b/>
          <w:color w:val="000000" w:themeColor="text1"/>
        </w:rPr>
        <w:t>психоэмоциональной</w:t>
      </w:r>
      <w:proofErr w:type="spellEnd"/>
      <w:r w:rsidRPr="00CC4E72">
        <w:rPr>
          <w:b/>
          <w:color w:val="000000" w:themeColor="text1"/>
        </w:rPr>
        <w:t xml:space="preserve"> устойчивости</w:t>
      </w:r>
      <w:r w:rsidRPr="00CC4E72">
        <w:rPr>
          <w:color w:val="000000" w:themeColor="text1"/>
        </w:rPr>
        <w:t>, %.</w:t>
      </w:r>
    </w:p>
    <w:p w:rsidR="005F124A" w:rsidRDefault="005F124A" w:rsidP="005F124A">
      <w:pPr>
        <w:pStyle w:val="31"/>
        <w:spacing w:after="0"/>
        <w:ind w:left="0" w:firstLine="709"/>
        <w:jc w:val="both"/>
        <w:rPr>
          <w:b/>
          <w:color w:val="000000" w:themeColor="text1"/>
          <w:sz w:val="28"/>
          <w:szCs w:val="28"/>
          <w:u w:val="single"/>
        </w:rPr>
      </w:pPr>
    </w:p>
    <w:p w:rsidR="005F124A" w:rsidRPr="00495278" w:rsidRDefault="005F124A" w:rsidP="005F124A">
      <w:pPr>
        <w:pStyle w:val="31"/>
        <w:spacing w:after="0"/>
        <w:ind w:left="0" w:firstLine="709"/>
        <w:jc w:val="both"/>
        <w:rPr>
          <w:b/>
          <w:color w:val="000000" w:themeColor="text1"/>
          <w:sz w:val="28"/>
          <w:szCs w:val="28"/>
          <w:u w:val="single"/>
        </w:rPr>
      </w:pPr>
      <w:r w:rsidRPr="00495278">
        <w:rPr>
          <w:b/>
          <w:color w:val="000000" w:themeColor="text1"/>
          <w:sz w:val="28"/>
          <w:szCs w:val="28"/>
          <w:u w:val="single"/>
        </w:rPr>
        <w:t>Второй этап исследования</w:t>
      </w:r>
      <w:r>
        <w:rPr>
          <w:b/>
          <w:color w:val="000000" w:themeColor="text1"/>
          <w:sz w:val="28"/>
          <w:szCs w:val="28"/>
          <w:u w:val="single"/>
        </w:rPr>
        <w:t xml:space="preserve"> включает</w:t>
      </w:r>
      <w:r w:rsidRPr="00495278">
        <w:rPr>
          <w:b/>
          <w:color w:val="000000" w:themeColor="text1"/>
          <w:sz w:val="28"/>
          <w:szCs w:val="28"/>
          <w:u w:val="single"/>
        </w:rPr>
        <w:t>:</w:t>
      </w:r>
    </w:p>
    <w:p w:rsidR="005F124A" w:rsidRPr="00091BF8" w:rsidRDefault="005F124A" w:rsidP="005F124A">
      <w:pPr>
        <w:pStyle w:val="31"/>
        <w:numPr>
          <w:ilvl w:val="0"/>
          <w:numId w:val="23"/>
        </w:numPr>
        <w:spacing w:after="0"/>
        <w:ind w:left="0" w:firstLine="709"/>
        <w:jc w:val="both"/>
        <w:rPr>
          <w:color w:val="000000" w:themeColor="text1"/>
          <w:sz w:val="28"/>
          <w:szCs w:val="28"/>
        </w:rPr>
      </w:pPr>
      <w:r w:rsidRPr="00091BF8">
        <w:rPr>
          <w:color w:val="000000" w:themeColor="text1"/>
          <w:sz w:val="28"/>
          <w:szCs w:val="28"/>
        </w:rPr>
        <w:lastRenderedPageBreak/>
        <w:t xml:space="preserve">Оценку вероятности возникновения внешних и внутренних </w:t>
      </w:r>
      <w:r>
        <w:rPr>
          <w:color w:val="000000" w:themeColor="text1"/>
          <w:sz w:val="28"/>
          <w:szCs w:val="28"/>
        </w:rPr>
        <w:t>ЧС</w:t>
      </w:r>
      <w:r w:rsidRPr="00091BF8">
        <w:rPr>
          <w:color w:val="000000" w:themeColor="text1"/>
          <w:sz w:val="28"/>
          <w:szCs w:val="28"/>
        </w:rPr>
        <w:t xml:space="preserve"> природного, техногенного, военного характера и их влияние на жизнедеятельность организации.</w:t>
      </w:r>
    </w:p>
    <w:p w:rsidR="005F124A" w:rsidRPr="00091BF8" w:rsidRDefault="005F124A" w:rsidP="005F124A">
      <w:pPr>
        <w:pStyle w:val="31"/>
        <w:numPr>
          <w:ilvl w:val="0"/>
          <w:numId w:val="23"/>
        </w:numPr>
        <w:spacing w:after="0"/>
        <w:ind w:left="0" w:firstLine="709"/>
        <w:jc w:val="both"/>
        <w:rPr>
          <w:color w:val="000000" w:themeColor="text1"/>
          <w:sz w:val="28"/>
          <w:szCs w:val="28"/>
        </w:rPr>
      </w:pPr>
      <w:r w:rsidRPr="00091BF8">
        <w:rPr>
          <w:color w:val="000000" w:themeColor="text1"/>
          <w:sz w:val="28"/>
          <w:szCs w:val="28"/>
        </w:rPr>
        <w:t xml:space="preserve">Оценку надежности системы защиты </w:t>
      </w:r>
      <w:r>
        <w:rPr>
          <w:color w:val="000000" w:themeColor="text1"/>
          <w:sz w:val="28"/>
          <w:szCs w:val="28"/>
        </w:rPr>
        <w:t>персонала</w:t>
      </w:r>
      <w:r w:rsidRPr="00091BF8">
        <w:rPr>
          <w:color w:val="000000" w:themeColor="text1"/>
          <w:sz w:val="28"/>
          <w:szCs w:val="28"/>
        </w:rPr>
        <w:t xml:space="preserve"> от поражающих факторов </w:t>
      </w:r>
      <w:r>
        <w:rPr>
          <w:color w:val="000000" w:themeColor="text1"/>
          <w:sz w:val="28"/>
          <w:szCs w:val="28"/>
        </w:rPr>
        <w:t>ЧС</w:t>
      </w:r>
      <w:r w:rsidRPr="00091BF8">
        <w:rPr>
          <w:color w:val="000000" w:themeColor="text1"/>
          <w:sz w:val="28"/>
          <w:szCs w:val="28"/>
        </w:rPr>
        <w:t xml:space="preserve"> военного, техногенного и природного характера.</w:t>
      </w:r>
    </w:p>
    <w:p w:rsidR="005F124A" w:rsidRPr="00091BF8" w:rsidRDefault="005F124A" w:rsidP="005F124A">
      <w:pPr>
        <w:pStyle w:val="31"/>
        <w:numPr>
          <w:ilvl w:val="0"/>
          <w:numId w:val="23"/>
        </w:numPr>
        <w:spacing w:after="0"/>
        <w:ind w:left="0" w:firstLine="709"/>
        <w:jc w:val="both"/>
        <w:rPr>
          <w:color w:val="000000" w:themeColor="text1"/>
          <w:sz w:val="28"/>
          <w:szCs w:val="28"/>
        </w:rPr>
      </w:pPr>
      <w:r w:rsidRPr="00091BF8">
        <w:rPr>
          <w:color w:val="000000" w:themeColor="text1"/>
          <w:sz w:val="28"/>
          <w:szCs w:val="28"/>
        </w:rPr>
        <w:t>Оценку физической устойчивости зданий, сооружений, обеспечивающих систем.</w:t>
      </w:r>
    </w:p>
    <w:p w:rsidR="005F124A" w:rsidRPr="00091BF8" w:rsidRDefault="005F124A" w:rsidP="005F124A">
      <w:pPr>
        <w:pStyle w:val="31"/>
        <w:numPr>
          <w:ilvl w:val="0"/>
          <w:numId w:val="23"/>
        </w:numPr>
        <w:spacing w:after="0"/>
        <w:ind w:left="0" w:firstLine="709"/>
        <w:jc w:val="both"/>
        <w:rPr>
          <w:color w:val="000000" w:themeColor="text1"/>
          <w:sz w:val="28"/>
          <w:szCs w:val="28"/>
        </w:rPr>
      </w:pPr>
      <w:r w:rsidRPr="00091BF8">
        <w:rPr>
          <w:color w:val="000000" w:themeColor="text1"/>
          <w:sz w:val="28"/>
          <w:szCs w:val="28"/>
        </w:rPr>
        <w:t>Оценку устойчивости материально-технического снабжения и производственных связей.</w:t>
      </w:r>
    </w:p>
    <w:p w:rsidR="005F124A" w:rsidRPr="00091BF8" w:rsidRDefault="005F124A" w:rsidP="005F124A">
      <w:pPr>
        <w:pStyle w:val="31"/>
        <w:numPr>
          <w:ilvl w:val="0"/>
          <w:numId w:val="23"/>
        </w:numPr>
        <w:spacing w:after="0"/>
        <w:ind w:left="0" w:firstLine="709"/>
        <w:jc w:val="both"/>
        <w:rPr>
          <w:color w:val="000000" w:themeColor="text1"/>
          <w:sz w:val="28"/>
          <w:szCs w:val="28"/>
        </w:rPr>
      </w:pPr>
      <w:r w:rsidRPr="00091BF8">
        <w:rPr>
          <w:color w:val="000000" w:themeColor="text1"/>
          <w:sz w:val="28"/>
          <w:szCs w:val="28"/>
        </w:rPr>
        <w:t>Оценку устойчивости системы управления, связи и оповещения.</w:t>
      </w:r>
    </w:p>
    <w:p w:rsidR="005F124A" w:rsidRPr="00091BF8" w:rsidRDefault="005F124A" w:rsidP="005F124A">
      <w:pPr>
        <w:pStyle w:val="31"/>
        <w:numPr>
          <w:ilvl w:val="0"/>
          <w:numId w:val="23"/>
        </w:numPr>
        <w:spacing w:after="0"/>
        <w:ind w:left="0" w:firstLine="709"/>
        <w:jc w:val="both"/>
        <w:rPr>
          <w:color w:val="000000" w:themeColor="text1"/>
          <w:sz w:val="28"/>
          <w:szCs w:val="28"/>
        </w:rPr>
      </w:pPr>
      <w:r w:rsidRPr="00091BF8">
        <w:rPr>
          <w:color w:val="000000" w:themeColor="text1"/>
          <w:sz w:val="28"/>
          <w:szCs w:val="28"/>
        </w:rPr>
        <w:t>Оценку подготовленности организации к восстановлению нарушенной функции.</w:t>
      </w:r>
    </w:p>
    <w:p w:rsidR="005F124A" w:rsidRDefault="005F124A" w:rsidP="005F124A">
      <w:pPr>
        <w:pStyle w:val="31"/>
        <w:spacing w:after="0"/>
        <w:ind w:left="0" w:firstLine="709"/>
        <w:jc w:val="both"/>
        <w:rPr>
          <w:b/>
          <w:i/>
          <w:color w:val="000000" w:themeColor="text1"/>
          <w:sz w:val="28"/>
          <w:szCs w:val="28"/>
        </w:rPr>
      </w:pPr>
    </w:p>
    <w:p w:rsidR="005F124A" w:rsidRPr="00612B18" w:rsidRDefault="005F124A" w:rsidP="005F124A">
      <w:pPr>
        <w:pStyle w:val="31"/>
        <w:spacing w:after="0"/>
        <w:ind w:left="0" w:firstLine="709"/>
        <w:jc w:val="both"/>
        <w:rPr>
          <w:b/>
          <w:i/>
          <w:color w:val="000000" w:themeColor="text1"/>
          <w:sz w:val="28"/>
          <w:szCs w:val="28"/>
        </w:rPr>
      </w:pPr>
      <w:r w:rsidRPr="00612B18">
        <w:rPr>
          <w:b/>
          <w:i/>
          <w:color w:val="000000" w:themeColor="text1"/>
          <w:sz w:val="28"/>
          <w:szCs w:val="28"/>
        </w:rPr>
        <w:t>Основные исходные данные для оценки устойчивости работы организаций промышленного профиля:</w:t>
      </w:r>
    </w:p>
    <w:p w:rsidR="005F124A" w:rsidRPr="00091BF8" w:rsidRDefault="005F124A" w:rsidP="005F124A">
      <w:pPr>
        <w:pStyle w:val="31"/>
        <w:numPr>
          <w:ilvl w:val="0"/>
          <w:numId w:val="24"/>
        </w:numPr>
        <w:spacing w:after="0"/>
        <w:ind w:left="0" w:firstLine="709"/>
        <w:jc w:val="both"/>
        <w:rPr>
          <w:color w:val="000000" w:themeColor="text1"/>
          <w:sz w:val="28"/>
          <w:szCs w:val="28"/>
        </w:rPr>
      </w:pPr>
      <w:r>
        <w:rPr>
          <w:color w:val="000000" w:themeColor="text1"/>
          <w:sz w:val="28"/>
          <w:szCs w:val="28"/>
        </w:rPr>
        <w:t>Характеристика организации</w:t>
      </w:r>
      <w:r w:rsidRPr="00091BF8">
        <w:rPr>
          <w:color w:val="000000" w:themeColor="text1"/>
          <w:sz w:val="28"/>
          <w:szCs w:val="28"/>
        </w:rPr>
        <w:t xml:space="preserve"> и его защитных сооружений</w:t>
      </w:r>
      <w:r>
        <w:rPr>
          <w:color w:val="000000" w:themeColor="text1"/>
          <w:sz w:val="28"/>
          <w:szCs w:val="28"/>
        </w:rPr>
        <w:t xml:space="preserve"> (далее ЗС)</w:t>
      </w:r>
      <w:r w:rsidRPr="00091BF8">
        <w:rPr>
          <w:color w:val="000000" w:themeColor="text1"/>
          <w:sz w:val="28"/>
          <w:szCs w:val="28"/>
        </w:rPr>
        <w:t xml:space="preserve">: количество зданий и сооружений, плотность застройки, наибольшая работающая смена, обеспеченность ее </w:t>
      </w:r>
      <w:r>
        <w:rPr>
          <w:color w:val="000000" w:themeColor="text1"/>
          <w:sz w:val="28"/>
          <w:szCs w:val="28"/>
        </w:rPr>
        <w:t>ЗС</w:t>
      </w:r>
      <w:r w:rsidRPr="00091BF8">
        <w:rPr>
          <w:color w:val="000000" w:themeColor="text1"/>
          <w:sz w:val="28"/>
          <w:szCs w:val="28"/>
        </w:rPr>
        <w:t>, обеспеченность работников средствами индивидуальной защиты</w:t>
      </w:r>
      <w:r>
        <w:rPr>
          <w:color w:val="000000" w:themeColor="text1"/>
          <w:sz w:val="28"/>
          <w:szCs w:val="28"/>
        </w:rPr>
        <w:t xml:space="preserve"> (далее СИЗ)</w:t>
      </w:r>
      <w:r w:rsidRPr="00091BF8">
        <w:rPr>
          <w:color w:val="000000" w:themeColor="text1"/>
          <w:sz w:val="28"/>
          <w:szCs w:val="28"/>
        </w:rPr>
        <w:t>.</w:t>
      </w:r>
    </w:p>
    <w:p w:rsidR="005F124A" w:rsidRPr="00091BF8" w:rsidRDefault="005F124A" w:rsidP="005F124A">
      <w:pPr>
        <w:pStyle w:val="31"/>
        <w:numPr>
          <w:ilvl w:val="0"/>
          <w:numId w:val="24"/>
        </w:numPr>
        <w:spacing w:after="0"/>
        <w:ind w:left="0" w:firstLine="709"/>
        <w:jc w:val="both"/>
        <w:rPr>
          <w:color w:val="000000" w:themeColor="text1"/>
          <w:sz w:val="28"/>
          <w:szCs w:val="28"/>
        </w:rPr>
      </w:pPr>
      <w:r w:rsidRPr="00091BF8">
        <w:rPr>
          <w:color w:val="000000" w:themeColor="text1"/>
          <w:sz w:val="28"/>
          <w:szCs w:val="28"/>
        </w:rPr>
        <w:t>Конструкция зданий и сооружений, их прочность и огнестойкость.</w:t>
      </w:r>
    </w:p>
    <w:p w:rsidR="005F124A" w:rsidRPr="00091BF8" w:rsidRDefault="005F124A" w:rsidP="005F124A">
      <w:pPr>
        <w:pStyle w:val="31"/>
        <w:numPr>
          <w:ilvl w:val="0"/>
          <w:numId w:val="24"/>
        </w:numPr>
        <w:spacing w:after="0"/>
        <w:ind w:left="0" w:firstLine="709"/>
        <w:jc w:val="both"/>
        <w:rPr>
          <w:color w:val="000000" w:themeColor="text1"/>
          <w:sz w:val="28"/>
          <w:szCs w:val="28"/>
        </w:rPr>
      </w:pPr>
      <w:r w:rsidRPr="00091BF8">
        <w:rPr>
          <w:color w:val="000000" w:themeColor="text1"/>
          <w:sz w:val="28"/>
          <w:szCs w:val="28"/>
        </w:rPr>
        <w:t xml:space="preserve">Характеристика производства (категория) по </w:t>
      </w:r>
      <w:proofErr w:type="spellStart"/>
      <w:r w:rsidRPr="00091BF8">
        <w:rPr>
          <w:color w:val="000000" w:themeColor="text1"/>
          <w:sz w:val="28"/>
          <w:szCs w:val="28"/>
        </w:rPr>
        <w:t>пожароустойчивости</w:t>
      </w:r>
      <w:proofErr w:type="spellEnd"/>
      <w:r w:rsidRPr="00091BF8">
        <w:rPr>
          <w:color w:val="000000" w:themeColor="text1"/>
          <w:sz w:val="28"/>
          <w:szCs w:val="28"/>
        </w:rPr>
        <w:t>.</w:t>
      </w:r>
    </w:p>
    <w:p w:rsidR="005F124A" w:rsidRPr="00091BF8" w:rsidRDefault="005F124A" w:rsidP="005F124A">
      <w:pPr>
        <w:pStyle w:val="31"/>
        <w:numPr>
          <w:ilvl w:val="0"/>
          <w:numId w:val="24"/>
        </w:numPr>
        <w:spacing w:after="0"/>
        <w:ind w:left="0" w:firstLine="709"/>
        <w:jc w:val="both"/>
        <w:rPr>
          <w:color w:val="000000" w:themeColor="text1"/>
          <w:sz w:val="28"/>
          <w:szCs w:val="28"/>
        </w:rPr>
      </w:pPr>
      <w:r w:rsidRPr="00091BF8">
        <w:rPr>
          <w:color w:val="000000" w:themeColor="text1"/>
          <w:sz w:val="28"/>
          <w:szCs w:val="28"/>
        </w:rPr>
        <w:t>Характеристика оборудования, наличие и характеристика ценного и уникального оборудования, установок, автоматических систем, аппаратуры управления.</w:t>
      </w:r>
    </w:p>
    <w:p w:rsidR="005F124A" w:rsidRPr="00091BF8" w:rsidRDefault="005F124A" w:rsidP="005F124A">
      <w:pPr>
        <w:pStyle w:val="31"/>
        <w:numPr>
          <w:ilvl w:val="0"/>
          <w:numId w:val="24"/>
        </w:numPr>
        <w:spacing w:after="0"/>
        <w:ind w:left="0" w:firstLine="709"/>
        <w:jc w:val="both"/>
        <w:rPr>
          <w:color w:val="000000" w:themeColor="text1"/>
          <w:sz w:val="28"/>
          <w:szCs w:val="28"/>
        </w:rPr>
      </w:pPr>
      <w:r w:rsidRPr="00091BF8">
        <w:rPr>
          <w:color w:val="000000" w:themeColor="text1"/>
          <w:sz w:val="28"/>
          <w:szCs w:val="28"/>
        </w:rPr>
        <w:t>Возможность прекращения работы отдельных цехов и перехода на технологию военного времени.</w:t>
      </w:r>
    </w:p>
    <w:p w:rsidR="005F124A" w:rsidRPr="00091BF8" w:rsidRDefault="005F124A" w:rsidP="005F124A">
      <w:pPr>
        <w:pStyle w:val="31"/>
        <w:numPr>
          <w:ilvl w:val="0"/>
          <w:numId w:val="24"/>
        </w:numPr>
        <w:spacing w:after="0"/>
        <w:ind w:left="0" w:firstLine="709"/>
        <w:jc w:val="both"/>
        <w:rPr>
          <w:color w:val="000000" w:themeColor="text1"/>
          <w:sz w:val="28"/>
          <w:szCs w:val="28"/>
        </w:rPr>
      </w:pPr>
      <w:r w:rsidRPr="00091BF8">
        <w:rPr>
          <w:color w:val="000000" w:themeColor="text1"/>
          <w:sz w:val="28"/>
          <w:szCs w:val="28"/>
        </w:rPr>
        <w:t>Время, необходимое для частичной или полной безаварийной остановки производства по сигналу «Воздушная тревога».</w:t>
      </w:r>
    </w:p>
    <w:p w:rsidR="005F124A" w:rsidRPr="00091BF8" w:rsidRDefault="005F124A" w:rsidP="005F124A">
      <w:pPr>
        <w:pStyle w:val="31"/>
        <w:numPr>
          <w:ilvl w:val="0"/>
          <w:numId w:val="24"/>
        </w:numPr>
        <w:spacing w:after="0"/>
        <w:ind w:left="0" w:firstLine="709"/>
        <w:jc w:val="both"/>
        <w:rPr>
          <w:color w:val="000000" w:themeColor="text1"/>
          <w:sz w:val="28"/>
          <w:szCs w:val="28"/>
        </w:rPr>
      </w:pPr>
      <w:r w:rsidRPr="00091BF8">
        <w:rPr>
          <w:color w:val="000000" w:themeColor="text1"/>
          <w:sz w:val="28"/>
          <w:szCs w:val="28"/>
        </w:rPr>
        <w:t>Характеристика коммунально-энергетических сетей.</w:t>
      </w:r>
    </w:p>
    <w:p w:rsidR="005F124A" w:rsidRPr="00091BF8" w:rsidRDefault="005F124A" w:rsidP="005F124A">
      <w:pPr>
        <w:pStyle w:val="31"/>
        <w:numPr>
          <w:ilvl w:val="0"/>
          <w:numId w:val="24"/>
        </w:numPr>
        <w:spacing w:after="0"/>
        <w:ind w:left="0" w:firstLine="709"/>
        <w:jc w:val="both"/>
        <w:rPr>
          <w:color w:val="000000" w:themeColor="text1"/>
          <w:sz w:val="28"/>
          <w:szCs w:val="28"/>
        </w:rPr>
      </w:pPr>
      <w:r w:rsidRPr="00091BF8">
        <w:rPr>
          <w:color w:val="000000" w:themeColor="text1"/>
          <w:sz w:val="28"/>
          <w:szCs w:val="28"/>
        </w:rPr>
        <w:t>Характеристика местности: наличие реки, водоемов, леса и другие.</w:t>
      </w:r>
    </w:p>
    <w:p w:rsidR="005F124A" w:rsidRDefault="005F124A" w:rsidP="005F124A">
      <w:pPr>
        <w:pStyle w:val="31"/>
        <w:numPr>
          <w:ilvl w:val="0"/>
          <w:numId w:val="24"/>
        </w:numPr>
        <w:spacing w:after="0"/>
        <w:ind w:left="0" w:firstLine="709"/>
        <w:jc w:val="both"/>
        <w:rPr>
          <w:color w:val="000000" w:themeColor="text1"/>
          <w:sz w:val="28"/>
          <w:szCs w:val="28"/>
        </w:rPr>
      </w:pPr>
      <w:r w:rsidRPr="00091BF8">
        <w:rPr>
          <w:color w:val="000000" w:themeColor="text1"/>
          <w:sz w:val="28"/>
          <w:szCs w:val="28"/>
        </w:rPr>
        <w:t>Характеристика соседних организаций.</w:t>
      </w:r>
    </w:p>
    <w:p w:rsidR="005F124A" w:rsidRDefault="005F124A" w:rsidP="005F124A">
      <w:pPr>
        <w:pStyle w:val="31"/>
        <w:numPr>
          <w:ilvl w:val="0"/>
          <w:numId w:val="24"/>
        </w:numPr>
        <w:spacing w:after="0"/>
        <w:ind w:left="0" w:firstLine="709"/>
        <w:jc w:val="both"/>
        <w:rPr>
          <w:color w:val="000000" w:themeColor="text1"/>
          <w:sz w:val="28"/>
          <w:szCs w:val="28"/>
        </w:rPr>
      </w:pPr>
      <w:r>
        <w:rPr>
          <w:color w:val="000000" w:themeColor="text1"/>
          <w:sz w:val="28"/>
          <w:szCs w:val="28"/>
        </w:rPr>
        <w:t>Анализ вероятных явлений, по причине которых может возникнуть ЧС (стихийное бедствие, техногенная авария, военные действия).</w:t>
      </w:r>
    </w:p>
    <w:p w:rsidR="005F124A" w:rsidRDefault="005F124A" w:rsidP="005F124A">
      <w:pPr>
        <w:pStyle w:val="31"/>
        <w:numPr>
          <w:ilvl w:val="0"/>
          <w:numId w:val="24"/>
        </w:numPr>
        <w:spacing w:after="0"/>
        <w:ind w:left="0" w:firstLine="709"/>
        <w:jc w:val="both"/>
        <w:rPr>
          <w:color w:val="000000" w:themeColor="text1"/>
          <w:sz w:val="28"/>
          <w:szCs w:val="28"/>
        </w:rPr>
      </w:pPr>
      <w:r>
        <w:rPr>
          <w:color w:val="000000" w:themeColor="text1"/>
          <w:sz w:val="28"/>
          <w:szCs w:val="28"/>
        </w:rPr>
        <w:t>Вероятные параметры поражающих факторов, которые будут влиять на устойчивость объекта (интенсивность землетрясения, избыточное давление ударной волны, плотность теплового потока, высота и максимальная скорость волны прорыва, площадь и длительность затопления, давление гидравлического потока, доза радиоактивного облучения, допустимая концентрация опасных химических веществ).</w:t>
      </w:r>
    </w:p>
    <w:p w:rsidR="005F124A" w:rsidRDefault="005F124A" w:rsidP="005F124A">
      <w:pPr>
        <w:pStyle w:val="31"/>
        <w:numPr>
          <w:ilvl w:val="0"/>
          <w:numId w:val="24"/>
        </w:numPr>
        <w:spacing w:after="0"/>
        <w:ind w:left="0" w:firstLine="709"/>
        <w:jc w:val="both"/>
        <w:rPr>
          <w:color w:val="000000" w:themeColor="text1"/>
          <w:sz w:val="28"/>
          <w:szCs w:val="28"/>
        </w:rPr>
      </w:pPr>
      <w:r>
        <w:rPr>
          <w:color w:val="000000" w:themeColor="text1"/>
          <w:sz w:val="28"/>
          <w:szCs w:val="28"/>
        </w:rPr>
        <w:t>Значение критического параметра (максимальная величина параметра поражающего фактора, при котором функционирование объекта не нарушается).</w:t>
      </w:r>
    </w:p>
    <w:p w:rsidR="005F124A" w:rsidRDefault="005F124A" w:rsidP="005F124A">
      <w:pPr>
        <w:pStyle w:val="31"/>
        <w:numPr>
          <w:ilvl w:val="0"/>
          <w:numId w:val="24"/>
        </w:numPr>
        <w:spacing w:after="0"/>
        <w:ind w:left="0" w:firstLine="709"/>
        <w:jc w:val="both"/>
        <w:rPr>
          <w:color w:val="000000" w:themeColor="text1"/>
          <w:sz w:val="28"/>
          <w:szCs w:val="28"/>
        </w:rPr>
      </w:pPr>
      <w:r>
        <w:rPr>
          <w:color w:val="000000" w:themeColor="text1"/>
          <w:sz w:val="28"/>
          <w:szCs w:val="28"/>
        </w:rPr>
        <w:t>Значение критического радиуса (максимальное расстояние от центра формирования источника поражающего фактора, при котором функционирование объекта не нарушается).</w:t>
      </w:r>
    </w:p>
    <w:p w:rsidR="005F124A" w:rsidRDefault="005F124A" w:rsidP="005F124A">
      <w:pPr>
        <w:rPr>
          <w:color w:val="000000" w:themeColor="text1"/>
        </w:rPr>
      </w:pPr>
    </w:p>
    <w:p w:rsidR="005F124A" w:rsidRPr="00091BF8" w:rsidRDefault="005F124A" w:rsidP="005F124A">
      <w:pPr>
        <w:pStyle w:val="31"/>
        <w:spacing w:after="0"/>
        <w:ind w:left="0" w:firstLine="709"/>
        <w:jc w:val="both"/>
        <w:rPr>
          <w:b/>
          <w:color w:val="000000" w:themeColor="text1"/>
          <w:spacing w:val="-4"/>
          <w:sz w:val="28"/>
          <w:szCs w:val="28"/>
        </w:rPr>
      </w:pPr>
      <w:r w:rsidRPr="00091BF8">
        <w:rPr>
          <w:b/>
          <w:color w:val="000000" w:themeColor="text1"/>
          <w:spacing w:val="-4"/>
          <w:sz w:val="28"/>
          <w:szCs w:val="28"/>
        </w:rPr>
        <w:lastRenderedPageBreak/>
        <w:t>Следует отметить, что исходные данные для оценки устойчивости работы для организаций могут быть различными и будут зависеть от многих факторов:</w:t>
      </w:r>
    </w:p>
    <w:p w:rsidR="005F124A" w:rsidRPr="00091BF8" w:rsidRDefault="005F124A" w:rsidP="005F124A">
      <w:pPr>
        <w:pStyle w:val="31"/>
        <w:numPr>
          <w:ilvl w:val="0"/>
          <w:numId w:val="10"/>
        </w:numPr>
        <w:spacing w:after="0"/>
        <w:ind w:left="0" w:firstLine="709"/>
        <w:jc w:val="both"/>
        <w:rPr>
          <w:color w:val="000000" w:themeColor="text1"/>
          <w:spacing w:val="-4"/>
          <w:sz w:val="28"/>
          <w:szCs w:val="28"/>
        </w:rPr>
      </w:pPr>
      <w:r w:rsidRPr="00091BF8">
        <w:rPr>
          <w:color w:val="000000" w:themeColor="text1"/>
          <w:spacing w:val="-4"/>
          <w:sz w:val="28"/>
          <w:szCs w:val="28"/>
        </w:rPr>
        <w:t>рода деятельности организации;</w:t>
      </w:r>
    </w:p>
    <w:p w:rsidR="005F124A" w:rsidRPr="00091BF8" w:rsidRDefault="005F124A" w:rsidP="005F124A">
      <w:pPr>
        <w:pStyle w:val="31"/>
        <w:numPr>
          <w:ilvl w:val="0"/>
          <w:numId w:val="10"/>
        </w:numPr>
        <w:spacing w:after="0"/>
        <w:ind w:left="0" w:firstLine="709"/>
        <w:jc w:val="both"/>
        <w:rPr>
          <w:color w:val="000000" w:themeColor="text1"/>
          <w:spacing w:val="-4"/>
          <w:sz w:val="28"/>
          <w:szCs w:val="28"/>
        </w:rPr>
      </w:pPr>
      <w:r w:rsidRPr="00091BF8">
        <w:rPr>
          <w:color w:val="000000" w:themeColor="text1"/>
          <w:spacing w:val="-4"/>
          <w:sz w:val="28"/>
          <w:szCs w:val="28"/>
        </w:rPr>
        <w:t>характер выпускаемой продукции;</w:t>
      </w:r>
    </w:p>
    <w:p w:rsidR="005F124A" w:rsidRDefault="005F124A" w:rsidP="005F124A">
      <w:pPr>
        <w:pStyle w:val="31"/>
        <w:numPr>
          <w:ilvl w:val="0"/>
          <w:numId w:val="10"/>
        </w:numPr>
        <w:spacing w:after="0"/>
        <w:ind w:left="0" w:firstLine="709"/>
        <w:jc w:val="both"/>
        <w:rPr>
          <w:color w:val="000000" w:themeColor="text1"/>
          <w:spacing w:val="-4"/>
          <w:sz w:val="28"/>
          <w:szCs w:val="28"/>
        </w:rPr>
      </w:pPr>
      <w:r w:rsidRPr="0099127C">
        <w:rPr>
          <w:color w:val="000000" w:themeColor="text1"/>
          <w:spacing w:val="-4"/>
          <w:sz w:val="28"/>
          <w:szCs w:val="28"/>
        </w:rPr>
        <w:t>количества работников в организации;</w:t>
      </w:r>
    </w:p>
    <w:p w:rsidR="005F124A" w:rsidRPr="0099127C" w:rsidRDefault="005F124A" w:rsidP="005F124A">
      <w:pPr>
        <w:pStyle w:val="31"/>
        <w:numPr>
          <w:ilvl w:val="0"/>
          <w:numId w:val="10"/>
        </w:numPr>
        <w:spacing w:after="0"/>
        <w:ind w:left="0" w:firstLine="709"/>
        <w:jc w:val="both"/>
        <w:rPr>
          <w:color w:val="000000" w:themeColor="text1"/>
          <w:spacing w:val="-4"/>
          <w:sz w:val="28"/>
          <w:szCs w:val="28"/>
        </w:rPr>
      </w:pPr>
      <w:r w:rsidRPr="0099127C">
        <w:rPr>
          <w:color w:val="000000" w:themeColor="text1"/>
          <w:spacing w:val="-4"/>
          <w:sz w:val="28"/>
          <w:szCs w:val="28"/>
        </w:rPr>
        <w:t>района размещения организации и т.д.</w:t>
      </w:r>
    </w:p>
    <w:p w:rsidR="005F124A" w:rsidRPr="005B6FE5" w:rsidRDefault="005F124A" w:rsidP="005F124A">
      <w:pPr>
        <w:pStyle w:val="31"/>
        <w:spacing w:after="0"/>
        <w:ind w:left="0" w:firstLine="709"/>
        <w:jc w:val="both"/>
        <w:rPr>
          <w:color w:val="000000" w:themeColor="text1"/>
          <w:spacing w:val="-4"/>
          <w:sz w:val="28"/>
          <w:szCs w:val="28"/>
          <w:u w:val="single"/>
        </w:rPr>
      </w:pPr>
      <w:r w:rsidRPr="005B6FE5">
        <w:rPr>
          <w:color w:val="000000" w:themeColor="text1"/>
          <w:spacing w:val="-4"/>
          <w:sz w:val="28"/>
          <w:szCs w:val="28"/>
          <w:u w:val="single"/>
        </w:rPr>
        <w:t>Например, при оценке устойчивости сельхозпредприятий исходные данные могут быть следующими:</w:t>
      </w:r>
    </w:p>
    <w:p w:rsidR="005F124A" w:rsidRDefault="005F124A" w:rsidP="005F124A">
      <w:pPr>
        <w:ind w:firstLine="709"/>
        <w:jc w:val="both"/>
        <w:rPr>
          <w:b/>
          <w:i/>
          <w:color w:val="000000" w:themeColor="text1"/>
        </w:rPr>
      </w:pPr>
    </w:p>
    <w:p w:rsidR="005F124A" w:rsidRPr="00091BF8" w:rsidRDefault="005F124A" w:rsidP="005F124A">
      <w:pPr>
        <w:ind w:firstLine="709"/>
        <w:jc w:val="both"/>
        <w:rPr>
          <w:b/>
          <w:i/>
          <w:color w:val="000000" w:themeColor="text1"/>
        </w:rPr>
      </w:pPr>
      <w:r w:rsidRPr="00091BF8">
        <w:rPr>
          <w:b/>
          <w:i/>
          <w:color w:val="000000" w:themeColor="text1"/>
        </w:rPr>
        <w:t>а)</w:t>
      </w:r>
      <w:r>
        <w:rPr>
          <w:b/>
          <w:i/>
          <w:color w:val="000000" w:themeColor="text1"/>
        </w:rPr>
        <w:t xml:space="preserve"> При</w:t>
      </w:r>
      <w:r w:rsidRPr="00091BF8">
        <w:rPr>
          <w:b/>
          <w:i/>
          <w:color w:val="000000" w:themeColor="text1"/>
        </w:rPr>
        <w:t xml:space="preserve"> оценке устойчивости работы растениеводства.</w:t>
      </w:r>
    </w:p>
    <w:p w:rsidR="005F124A" w:rsidRPr="006F6854" w:rsidRDefault="005F124A" w:rsidP="005F124A">
      <w:pPr>
        <w:ind w:firstLine="709"/>
        <w:jc w:val="both"/>
        <w:rPr>
          <w:color w:val="000000" w:themeColor="text1"/>
          <w:u w:val="single"/>
        </w:rPr>
      </w:pPr>
      <w:r w:rsidRPr="006F6854">
        <w:rPr>
          <w:color w:val="000000" w:themeColor="text1"/>
          <w:u w:val="single"/>
        </w:rPr>
        <w:t>Исходными данными для проведения расчётов являются:</w:t>
      </w:r>
    </w:p>
    <w:p w:rsidR="005F124A" w:rsidRPr="00FE179F" w:rsidRDefault="005F124A" w:rsidP="005F124A">
      <w:pPr>
        <w:pStyle w:val="a8"/>
        <w:numPr>
          <w:ilvl w:val="0"/>
          <w:numId w:val="25"/>
        </w:numPr>
        <w:ind w:left="0" w:firstLine="709"/>
        <w:jc w:val="both"/>
        <w:rPr>
          <w:color w:val="000000" w:themeColor="text1"/>
        </w:rPr>
      </w:pPr>
      <w:r w:rsidRPr="00FE179F">
        <w:rPr>
          <w:color w:val="000000" w:themeColor="text1"/>
        </w:rPr>
        <w:t>предполагаемая радиационная, химическая, бактериологическая обстановка на объекте;</w:t>
      </w:r>
    </w:p>
    <w:p w:rsidR="005F124A" w:rsidRPr="00FE179F" w:rsidRDefault="005F124A" w:rsidP="005F124A">
      <w:pPr>
        <w:pStyle w:val="a8"/>
        <w:numPr>
          <w:ilvl w:val="0"/>
          <w:numId w:val="25"/>
        </w:numPr>
        <w:ind w:left="0" w:firstLine="709"/>
        <w:jc w:val="both"/>
        <w:rPr>
          <w:color w:val="000000" w:themeColor="text1"/>
        </w:rPr>
      </w:pPr>
      <w:r w:rsidRPr="00FE179F">
        <w:rPr>
          <w:color w:val="000000" w:themeColor="text1"/>
        </w:rPr>
        <w:t>возможные потери или недостаток работников растениеводства;</w:t>
      </w:r>
    </w:p>
    <w:p w:rsidR="005F124A" w:rsidRPr="00FE179F" w:rsidRDefault="005F124A" w:rsidP="005F124A">
      <w:pPr>
        <w:pStyle w:val="a8"/>
        <w:numPr>
          <w:ilvl w:val="0"/>
          <w:numId w:val="25"/>
        </w:numPr>
        <w:ind w:left="0" w:firstLine="709"/>
        <w:jc w:val="both"/>
        <w:rPr>
          <w:color w:val="000000" w:themeColor="text1"/>
        </w:rPr>
      </w:pPr>
      <w:r w:rsidRPr="00FE179F">
        <w:rPr>
          <w:color w:val="000000" w:themeColor="text1"/>
        </w:rPr>
        <w:t>состояние техники и обеспеченность её механизаторами и ГСМ;</w:t>
      </w:r>
    </w:p>
    <w:p w:rsidR="005F124A" w:rsidRPr="00FE179F" w:rsidRDefault="005F124A" w:rsidP="005F124A">
      <w:pPr>
        <w:pStyle w:val="a8"/>
        <w:numPr>
          <w:ilvl w:val="0"/>
          <w:numId w:val="25"/>
        </w:numPr>
        <w:ind w:left="0" w:firstLine="709"/>
        <w:jc w:val="both"/>
        <w:rPr>
          <w:color w:val="000000" w:themeColor="text1"/>
        </w:rPr>
      </w:pPr>
      <w:r w:rsidRPr="00FE179F">
        <w:rPr>
          <w:color w:val="000000" w:themeColor="text1"/>
        </w:rPr>
        <w:t>возможные потери и загрязнённость урожая с/</w:t>
      </w:r>
      <w:proofErr w:type="spellStart"/>
      <w:r w:rsidRPr="00FE179F">
        <w:rPr>
          <w:color w:val="000000" w:themeColor="text1"/>
        </w:rPr>
        <w:t>х</w:t>
      </w:r>
      <w:proofErr w:type="spellEnd"/>
      <w:r w:rsidRPr="00FE179F">
        <w:rPr>
          <w:color w:val="000000" w:themeColor="text1"/>
        </w:rPr>
        <w:t xml:space="preserve"> культур, степень загрязнения сенокосов и пастбищ;</w:t>
      </w:r>
    </w:p>
    <w:p w:rsidR="005F124A" w:rsidRPr="00FE179F" w:rsidRDefault="005F124A" w:rsidP="005F124A">
      <w:pPr>
        <w:pStyle w:val="a8"/>
        <w:numPr>
          <w:ilvl w:val="0"/>
          <w:numId w:val="25"/>
        </w:numPr>
        <w:ind w:left="0" w:firstLine="709"/>
        <w:jc w:val="both"/>
        <w:rPr>
          <w:color w:val="000000" w:themeColor="text1"/>
        </w:rPr>
      </w:pPr>
      <w:r w:rsidRPr="00FE179F">
        <w:rPr>
          <w:color w:val="000000" w:themeColor="text1"/>
        </w:rPr>
        <w:t>площади с/</w:t>
      </w:r>
      <w:proofErr w:type="spellStart"/>
      <w:r w:rsidRPr="00FE179F">
        <w:rPr>
          <w:color w:val="000000" w:themeColor="text1"/>
        </w:rPr>
        <w:t>х</w:t>
      </w:r>
      <w:proofErr w:type="spellEnd"/>
      <w:r w:rsidRPr="00FE179F">
        <w:rPr>
          <w:color w:val="000000" w:themeColor="text1"/>
        </w:rPr>
        <w:t xml:space="preserve"> угодий, которые могут выйти из севооборота в результате загрязнения долгоживущими радиоизотопами выше допустимых величин;</w:t>
      </w:r>
    </w:p>
    <w:p w:rsidR="005F124A" w:rsidRPr="00FE179F" w:rsidRDefault="005F124A" w:rsidP="005F124A">
      <w:pPr>
        <w:pStyle w:val="a8"/>
        <w:numPr>
          <w:ilvl w:val="0"/>
          <w:numId w:val="25"/>
        </w:numPr>
        <w:ind w:left="0" w:firstLine="709"/>
        <w:jc w:val="both"/>
        <w:rPr>
          <w:color w:val="000000" w:themeColor="text1"/>
        </w:rPr>
      </w:pPr>
      <w:r w:rsidRPr="00FE179F">
        <w:rPr>
          <w:color w:val="000000" w:themeColor="text1"/>
        </w:rPr>
        <w:t>установленный объём производства продукции растениеводства на календарный год в натуральном и стоимостном исчислении;</w:t>
      </w:r>
    </w:p>
    <w:p w:rsidR="005F124A" w:rsidRPr="00FE179F" w:rsidRDefault="005F124A" w:rsidP="005F124A">
      <w:pPr>
        <w:pStyle w:val="a8"/>
        <w:numPr>
          <w:ilvl w:val="0"/>
          <w:numId w:val="25"/>
        </w:numPr>
        <w:ind w:left="0" w:firstLine="709"/>
        <w:jc w:val="both"/>
        <w:rPr>
          <w:color w:val="000000" w:themeColor="text1"/>
        </w:rPr>
      </w:pPr>
      <w:r w:rsidRPr="00FE179F">
        <w:rPr>
          <w:color w:val="000000" w:themeColor="text1"/>
        </w:rPr>
        <w:t>средняя плановая урожайность посевных площадей по видам культур;</w:t>
      </w:r>
    </w:p>
    <w:p w:rsidR="005F124A" w:rsidRPr="00FE179F" w:rsidRDefault="005F124A" w:rsidP="005F124A">
      <w:pPr>
        <w:pStyle w:val="a8"/>
        <w:numPr>
          <w:ilvl w:val="0"/>
          <w:numId w:val="25"/>
        </w:numPr>
        <w:ind w:left="0" w:firstLine="709"/>
        <w:jc w:val="both"/>
        <w:rPr>
          <w:color w:val="000000" w:themeColor="text1"/>
        </w:rPr>
      </w:pPr>
      <w:r w:rsidRPr="00FE179F">
        <w:rPr>
          <w:color w:val="000000" w:themeColor="text1"/>
        </w:rPr>
        <w:t>закупочные цены на продукцию растениеводства.</w:t>
      </w:r>
    </w:p>
    <w:p w:rsidR="005F124A" w:rsidRPr="00091BF8" w:rsidRDefault="005F124A" w:rsidP="005F124A">
      <w:pPr>
        <w:ind w:firstLine="709"/>
        <w:jc w:val="both"/>
        <w:rPr>
          <w:color w:val="000000" w:themeColor="text1"/>
        </w:rPr>
      </w:pPr>
      <w:r w:rsidRPr="00091BF8">
        <w:rPr>
          <w:color w:val="000000" w:themeColor="text1"/>
        </w:rPr>
        <w:t>Основной показатель устойчивости работы растениеводства - уровень производства валовой продукции в натур</w:t>
      </w:r>
      <w:r>
        <w:rPr>
          <w:color w:val="000000" w:themeColor="text1"/>
        </w:rPr>
        <w:t>альном</w:t>
      </w:r>
      <w:r w:rsidRPr="00091BF8">
        <w:rPr>
          <w:color w:val="000000" w:themeColor="text1"/>
        </w:rPr>
        <w:t xml:space="preserve"> и стоимостном выражении по каждой культуре и в целом по отрасли.</w:t>
      </w:r>
    </w:p>
    <w:p w:rsidR="005F124A" w:rsidRDefault="005F124A" w:rsidP="005F124A">
      <w:pPr>
        <w:ind w:firstLine="709"/>
        <w:jc w:val="both"/>
        <w:rPr>
          <w:b/>
          <w:i/>
          <w:color w:val="000000" w:themeColor="text1"/>
        </w:rPr>
      </w:pPr>
    </w:p>
    <w:p w:rsidR="005F124A" w:rsidRPr="00091BF8" w:rsidRDefault="005F124A" w:rsidP="005F124A">
      <w:pPr>
        <w:ind w:firstLine="709"/>
        <w:jc w:val="both"/>
        <w:rPr>
          <w:b/>
          <w:i/>
          <w:color w:val="000000" w:themeColor="text1"/>
        </w:rPr>
      </w:pPr>
      <w:r w:rsidRPr="00091BF8">
        <w:rPr>
          <w:b/>
          <w:i/>
          <w:color w:val="000000" w:themeColor="text1"/>
        </w:rPr>
        <w:t>б)</w:t>
      </w:r>
      <w:r>
        <w:rPr>
          <w:b/>
          <w:i/>
          <w:color w:val="000000" w:themeColor="text1"/>
        </w:rPr>
        <w:t xml:space="preserve"> </w:t>
      </w:r>
      <w:r w:rsidRPr="00091BF8">
        <w:rPr>
          <w:b/>
          <w:i/>
          <w:color w:val="000000" w:themeColor="text1"/>
        </w:rPr>
        <w:t xml:space="preserve">При оценке устойчивости </w:t>
      </w:r>
      <w:r>
        <w:rPr>
          <w:b/>
          <w:i/>
          <w:color w:val="000000" w:themeColor="text1"/>
        </w:rPr>
        <w:t>работы</w:t>
      </w:r>
      <w:r w:rsidRPr="00091BF8">
        <w:rPr>
          <w:b/>
          <w:i/>
          <w:color w:val="000000" w:themeColor="text1"/>
        </w:rPr>
        <w:t xml:space="preserve"> животноводства:</w:t>
      </w:r>
    </w:p>
    <w:p w:rsidR="005F124A" w:rsidRPr="00BD39A5" w:rsidRDefault="005F124A" w:rsidP="005F124A">
      <w:pPr>
        <w:ind w:firstLine="709"/>
        <w:jc w:val="both"/>
        <w:rPr>
          <w:color w:val="000000" w:themeColor="text1"/>
          <w:u w:val="single"/>
        </w:rPr>
      </w:pPr>
      <w:r w:rsidRPr="00BD39A5">
        <w:rPr>
          <w:color w:val="000000" w:themeColor="text1"/>
          <w:u w:val="single"/>
        </w:rPr>
        <w:t>Исходными данными для оценки устойчивости являются:</w:t>
      </w:r>
    </w:p>
    <w:p w:rsidR="005F124A" w:rsidRPr="00FE179F" w:rsidRDefault="005F124A" w:rsidP="005F124A">
      <w:pPr>
        <w:pStyle w:val="a8"/>
        <w:numPr>
          <w:ilvl w:val="0"/>
          <w:numId w:val="26"/>
        </w:numPr>
        <w:tabs>
          <w:tab w:val="left" w:pos="0"/>
        </w:tabs>
        <w:ind w:left="0" w:firstLine="709"/>
        <w:jc w:val="both"/>
        <w:rPr>
          <w:color w:val="000000" w:themeColor="text1"/>
        </w:rPr>
      </w:pPr>
      <w:r w:rsidRPr="00FE179F">
        <w:rPr>
          <w:color w:val="000000" w:themeColor="text1"/>
        </w:rPr>
        <w:t>вероятная радиационная, химическая и бактериологическая обстановка на объекте;</w:t>
      </w:r>
    </w:p>
    <w:p w:rsidR="005F124A" w:rsidRPr="00FE179F" w:rsidRDefault="005F124A" w:rsidP="005F124A">
      <w:pPr>
        <w:pStyle w:val="a8"/>
        <w:numPr>
          <w:ilvl w:val="0"/>
          <w:numId w:val="26"/>
        </w:numPr>
        <w:tabs>
          <w:tab w:val="left" w:pos="0"/>
        </w:tabs>
        <w:ind w:left="0" w:firstLine="709"/>
        <w:jc w:val="both"/>
        <w:rPr>
          <w:color w:val="000000" w:themeColor="text1"/>
        </w:rPr>
      </w:pPr>
      <w:r w:rsidRPr="00FE179F">
        <w:rPr>
          <w:color w:val="000000" w:themeColor="text1"/>
        </w:rPr>
        <w:t>возможные потери среди работников животноводства и животных;</w:t>
      </w:r>
    </w:p>
    <w:p w:rsidR="005F124A" w:rsidRPr="00FE179F" w:rsidRDefault="005F124A" w:rsidP="005F124A">
      <w:pPr>
        <w:pStyle w:val="a8"/>
        <w:numPr>
          <w:ilvl w:val="0"/>
          <w:numId w:val="26"/>
        </w:numPr>
        <w:tabs>
          <w:tab w:val="left" w:pos="0"/>
        </w:tabs>
        <w:ind w:left="0" w:firstLine="709"/>
        <w:jc w:val="both"/>
        <w:rPr>
          <w:color w:val="000000" w:themeColor="text1"/>
        </w:rPr>
      </w:pPr>
      <w:r w:rsidRPr="00FE179F">
        <w:rPr>
          <w:color w:val="000000" w:themeColor="text1"/>
        </w:rPr>
        <w:t>условия пребывания животных на заражённой территории;</w:t>
      </w:r>
    </w:p>
    <w:p w:rsidR="005F124A" w:rsidRPr="00FE179F" w:rsidRDefault="005F124A" w:rsidP="005F124A">
      <w:pPr>
        <w:pStyle w:val="a8"/>
        <w:numPr>
          <w:ilvl w:val="0"/>
          <w:numId w:val="26"/>
        </w:numPr>
        <w:tabs>
          <w:tab w:val="left" w:pos="0"/>
        </w:tabs>
        <w:ind w:left="0" w:firstLine="709"/>
        <w:jc w:val="both"/>
        <w:rPr>
          <w:color w:val="000000" w:themeColor="text1"/>
        </w:rPr>
      </w:pPr>
      <w:r w:rsidRPr="00FE179F">
        <w:rPr>
          <w:color w:val="000000" w:themeColor="text1"/>
        </w:rPr>
        <w:t>состояние техники, технологического оборудования и источников энергоснабжения в животноводстве;</w:t>
      </w:r>
    </w:p>
    <w:p w:rsidR="005F124A" w:rsidRPr="00FE179F" w:rsidRDefault="005F124A" w:rsidP="005F124A">
      <w:pPr>
        <w:pStyle w:val="a8"/>
        <w:numPr>
          <w:ilvl w:val="0"/>
          <w:numId w:val="26"/>
        </w:numPr>
        <w:tabs>
          <w:tab w:val="left" w:pos="0"/>
        </w:tabs>
        <w:ind w:left="0" w:firstLine="709"/>
        <w:jc w:val="both"/>
        <w:rPr>
          <w:color w:val="000000" w:themeColor="text1"/>
        </w:rPr>
      </w:pPr>
      <w:r w:rsidRPr="00FE179F">
        <w:rPr>
          <w:color w:val="000000" w:themeColor="text1"/>
        </w:rPr>
        <w:t>установленный объём производства продукции животноводства на календарный год;</w:t>
      </w:r>
    </w:p>
    <w:p w:rsidR="005F124A" w:rsidRPr="00FE179F" w:rsidRDefault="005F124A" w:rsidP="005F124A">
      <w:pPr>
        <w:pStyle w:val="a8"/>
        <w:numPr>
          <w:ilvl w:val="0"/>
          <w:numId w:val="26"/>
        </w:numPr>
        <w:tabs>
          <w:tab w:val="left" w:pos="0"/>
        </w:tabs>
        <w:ind w:left="0" w:firstLine="709"/>
        <w:jc w:val="both"/>
        <w:rPr>
          <w:color w:val="000000" w:themeColor="text1"/>
        </w:rPr>
      </w:pPr>
      <w:r w:rsidRPr="00FE179F">
        <w:rPr>
          <w:color w:val="000000" w:themeColor="text1"/>
        </w:rPr>
        <w:t>среднегодовая и среднесуточная продуктивность животных;</w:t>
      </w:r>
    </w:p>
    <w:p w:rsidR="005F124A" w:rsidRPr="00FE179F" w:rsidRDefault="005F124A" w:rsidP="005F124A">
      <w:pPr>
        <w:pStyle w:val="a8"/>
        <w:numPr>
          <w:ilvl w:val="0"/>
          <w:numId w:val="26"/>
        </w:numPr>
        <w:tabs>
          <w:tab w:val="left" w:pos="0"/>
        </w:tabs>
        <w:ind w:left="0" w:firstLine="709"/>
        <w:jc w:val="both"/>
        <w:rPr>
          <w:color w:val="000000" w:themeColor="text1"/>
        </w:rPr>
      </w:pPr>
      <w:r w:rsidRPr="00FE179F">
        <w:rPr>
          <w:color w:val="000000" w:themeColor="text1"/>
        </w:rPr>
        <w:t>поголовье животных по видам скота и возрастным группам;</w:t>
      </w:r>
    </w:p>
    <w:p w:rsidR="005F124A" w:rsidRDefault="005F124A" w:rsidP="005F124A">
      <w:pPr>
        <w:pStyle w:val="a8"/>
        <w:numPr>
          <w:ilvl w:val="0"/>
          <w:numId w:val="26"/>
        </w:numPr>
        <w:tabs>
          <w:tab w:val="left" w:pos="0"/>
        </w:tabs>
        <w:ind w:left="0" w:firstLine="709"/>
        <w:jc w:val="both"/>
        <w:rPr>
          <w:color w:val="000000" w:themeColor="text1"/>
        </w:rPr>
      </w:pPr>
      <w:r w:rsidRPr="00FE179F">
        <w:rPr>
          <w:color w:val="000000" w:themeColor="text1"/>
        </w:rPr>
        <w:t>закупочные цены на продукцию животноводства.</w:t>
      </w:r>
    </w:p>
    <w:p w:rsidR="005F124A" w:rsidRDefault="005F124A" w:rsidP="005F124A">
      <w:pPr>
        <w:rPr>
          <w:color w:val="000000" w:themeColor="text1"/>
        </w:rPr>
      </w:pPr>
    </w:p>
    <w:p w:rsidR="00923614" w:rsidRDefault="00923614">
      <w:pPr>
        <w:spacing w:after="200" w:line="276" w:lineRule="auto"/>
        <w:rPr>
          <w:b/>
          <w:color w:val="000000" w:themeColor="text1"/>
          <w:spacing w:val="-4"/>
          <w:u w:val="single"/>
        </w:rPr>
      </w:pPr>
      <w:r>
        <w:rPr>
          <w:b/>
          <w:color w:val="000000" w:themeColor="text1"/>
          <w:spacing w:val="-4"/>
          <w:u w:val="single"/>
        </w:rPr>
        <w:br w:type="page"/>
      </w:r>
    </w:p>
    <w:p w:rsidR="005F124A" w:rsidRPr="00E00AE8" w:rsidRDefault="005F124A" w:rsidP="005F124A">
      <w:pPr>
        <w:pStyle w:val="31"/>
        <w:spacing w:after="0"/>
        <w:ind w:left="0" w:firstLine="283"/>
        <w:jc w:val="center"/>
        <w:rPr>
          <w:b/>
          <w:color w:val="000000" w:themeColor="text1"/>
          <w:spacing w:val="-4"/>
          <w:sz w:val="28"/>
          <w:szCs w:val="28"/>
        </w:rPr>
      </w:pPr>
      <w:r w:rsidRPr="00E00AE8">
        <w:rPr>
          <w:b/>
          <w:color w:val="000000" w:themeColor="text1"/>
          <w:spacing w:val="-4"/>
          <w:sz w:val="28"/>
          <w:szCs w:val="28"/>
          <w:u w:val="single"/>
        </w:rPr>
        <w:lastRenderedPageBreak/>
        <w:t>2-ой вопрос:</w:t>
      </w:r>
      <w:r w:rsidR="00237A11">
        <w:rPr>
          <w:b/>
          <w:color w:val="000000" w:themeColor="text1"/>
          <w:spacing w:val="-4"/>
          <w:sz w:val="28"/>
          <w:szCs w:val="28"/>
          <w:u w:val="single"/>
        </w:rPr>
        <w:t xml:space="preserve"> </w:t>
      </w:r>
      <w:r w:rsidRPr="00E00AE8">
        <w:rPr>
          <w:b/>
          <w:color w:val="000000" w:themeColor="text1"/>
          <w:sz w:val="28"/>
          <w:szCs w:val="28"/>
        </w:rPr>
        <w:t>«Методики оценки устойчивости организации к воздействию поражающих факторов</w:t>
      </w:r>
      <w:r w:rsidRPr="00E00AE8">
        <w:rPr>
          <w:b/>
          <w:color w:val="000000"/>
          <w:sz w:val="28"/>
          <w:szCs w:val="28"/>
          <w:lang w:bidi="ru-RU"/>
        </w:rPr>
        <w:t xml:space="preserve"> при военных конфликтах и при ЧС»</w:t>
      </w:r>
      <w:r w:rsidRPr="00E00AE8">
        <w:rPr>
          <w:b/>
          <w:color w:val="000000" w:themeColor="text1"/>
          <w:sz w:val="28"/>
          <w:szCs w:val="28"/>
        </w:rPr>
        <w:t>.</w:t>
      </w:r>
    </w:p>
    <w:p w:rsidR="005F124A" w:rsidRPr="00E00AE8" w:rsidRDefault="005F124A" w:rsidP="005F124A">
      <w:pPr>
        <w:pStyle w:val="31"/>
        <w:spacing w:after="0"/>
        <w:ind w:left="0" w:firstLine="709"/>
        <w:jc w:val="both"/>
        <w:rPr>
          <w:b/>
          <w:color w:val="000000" w:themeColor="text1"/>
          <w:spacing w:val="-4"/>
          <w:sz w:val="28"/>
          <w:szCs w:val="28"/>
        </w:rPr>
      </w:pPr>
    </w:p>
    <w:p w:rsidR="005F124A" w:rsidRDefault="005F124A" w:rsidP="005F124A">
      <w:pPr>
        <w:pStyle w:val="31"/>
        <w:spacing w:after="0"/>
        <w:ind w:left="0" w:firstLine="709"/>
        <w:jc w:val="both"/>
        <w:rPr>
          <w:color w:val="000000" w:themeColor="text1"/>
          <w:spacing w:val="-4"/>
          <w:sz w:val="28"/>
          <w:szCs w:val="28"/>
        </w:rPr>
      </w:pPr>
      <w:r w:rsidRPr="005345E4">
        <w:rPr>
          <w:color w:val="000000" w:themeColor="text1"/>
          <w:spacing w:val="-4"/>
          <w:sz w:val="28"/>
          <w:szCs w:val="28"/>
        </w:rPr>
        <w:t xml:space="preserve">Оценка устойчивости работы организации </w:t>
      </w:r>
      <w:r>
        <w:rPr>
          <w:color w:val="000000" w:themeColor="text1"/>
          <w:spacing w:val="-4"/>
          <w:sz w:val="28"/>
          <w:szCs w:val="28"/>
        </w:rPr>
        <w:t xml:space="preserve">проводится </w:t>
      </w:r>
      <w:r w:rsidRPr="005345E4">
        <w:rPr>
          <w:b/>
          <w:i/>
          <w:color w:val="000000" w:themeColor="text1"/>
          <w:spacing w:val="-4"/>
          <w:sz w:val="28"/>
          <w:szCs w:val="28"/>
        </w:rPr>
        <w:t>на основе использования расчетных данных</w:t>
      </w:r>
      <w:r>
        <w:rPr>
          <w:b/>
          <w:i/>
          <w:color w:val="000000" w:themeColor="text1"/>
          <w:spacing w:val="-4"/>
          <w:sz w:val="28"/>
          <w:szCs w:val="28"/>
        </w:rPr>
        <w:t xml:space="preserve"> </w:t>
      </w:r>
      <w:r w:rsidRPr="002F5426">
        <w:rPr>
          <w:color w:val="000000" w:themeColor="text1"/>
          <w:spacing w:val="-4"/>
          <w:sz w:val="28"/>
          <w:szCs w:val="28"/>
        </w:rPr>
        <w:t>с</w:t>
      </w:r>
      <w:r>
        <w:rPr>
          <w:color w:val="000000" w:themeColor="text1"/>
          <w:spacing w:val="-4"/>
          <w:sz w:val="28"/>
          <w:szCs w:val="28"/>
        </w:rPr>
        <w:t xml:space="preserve"> использованием параметров поражающих факторов, которые обычно задаются</w:t>
      </w:r>
      <w:r w:rsidRPr="002F5426">
        <w:rPr>
          <w:color w:val="000000" w:themeColor="text1"/>
          <w:spacing w:val="-4"/>
          <w:sz w:val="28"/>
          <w:szCs w:val="28"/>
        </w:rPr>
        <w:t xml:space="preserve"> </w:t>
      </w:r>
      <w:r>
        <w:rPr>
          <w:color w:val="000000" w:themeColor="text1"/>
          <w:spacing w:val="-4"/>
          <w:sz w:val="28"/>
          <w:szCs w:val="28"/>
        </w:rPr>
        <w:t>управлением ГО и ЧС.</w:t>
      </w:r>
      <w:r w:rsidRPr="00C37DCC">
        <w:rPr>
          <w:color w:val="000000" w:themeColor="text1"/>
          <w:spacing w:val="-4"/>
          <w:sz w:val="28"/>
          <w:szCs w:val="28"/>
        </w:rPr>
        <w:t xml:space="preserve"> </w:t>
      </w:r>
      <w:r>
        <w:rPr>
          <w:color w:val="000000" w:themeColor="text1"/>
          <w:spacing w:val="-4"/>
          <w:sz w:val="28"/>
          <w:szCs w:val="28"/>
        </w:rPr>
        <w:t>Существуют специальные методики определения вероятности разрушения зданий и сооружений, поражения персонала и технологического оборудования. Эти методики будут различными для разных видов ЧС:</w:t>
      </w:r>
    </w:p>
    <w:p w:rsidR="005F124A" w:rsidRDefault="005F124A" w:rsidP="005F124A">
      <w:pPr>
        <w:pStyle w:val="31"/>
        <w:numPr>
          <w:ilvl w:val="0"/>
          <w:numId w:val="11"/>
        </w:numPr>
        <w:spacing w:after="0"/>
        <w:ind w:left="0" w:firstLine="709"/>
        <w:jc w:val="both"/>
        <w:rPr>
          <w:color w:val="000000" w:themeColor="text1"/>
          <w:spacing w:val="-4"/>
          <w:sz w:val="28"/>
          <w:szCs w:val="28"/>
        </w:rPr>
      </w:pPr>
      <w:r>
        <w:rPr>
          <w:color w:val="000000" w:themeColor="text1"/>
          <w:spacing w:val="-4"/>
          <w:sz w:val="28"/>
          <w:szCs w:val="28"/>
        </w:rPr>
        <w:t>оценка устойчивости к воздействию обычных средств поражения;</w:t>
      </w:r>
    </w:p>
    <w:p w:rsidR="005F124A" w:rsidRDefault="005F124A" w:rsidP="005F124A">
      <w:pPr>
        <w:pStyle w:val="31"/>
        <w:numPr>
          <w:ilvl w:val="0"/>
          <w:numId w:val="11"/>
        </w:numPr>
        <w:spacing w:after="0"/>
        <w:ind w:left="0" w:firstLine="709"/>
        <w:jc w:val="both"/>
        <w:rPr>
          <w:color w:val="000000" w:themeColor="text1"/>
          <w:spacing w:val="-4"/>
          <w:sz w:val="28"/>
          <w:szCs w:val="28"/>
        </w:rPr>
      </w:pPr>
      <w:r>
        <w:rPr>
          <w:color w:val="000000" w:themeColor="text1"/>
          <w:spacing w:val="-4"/>
          <w:sz w:val="28"/>
          <w:szCs w:val="28"/>
        </w:rPr>
        <w:t>оценка устойчивости к воздействию ударной волны ядерного взрыва (далее ЯВ);</w:t>
      </w:r>
    </w:p>
    <w:p w:rsidR="005F124A" w:rsidRDefault="005F124A" w:rsidP="005F124A">
      <w:pPr>
        <w:pStyle w:val="31"/>
        <w:numPr>
          <w:ilvl w:val="0"/>
          <w:numId w:val="11"/>
        </w:numPr>
        <w:spacing w:after="0"/>
        <w:ind w:left="0" w:firstLine="709"/>
        <w:jc w:val="both"/>
        <w:rPr>
          <w:color w:val="000000" w:themeColor="text1"/>
          <w:spacing w:val="-4"/>
          <w:sz w:val="28"/>
          <w:szCs w:val="28"/>
        </w:rPr>
      </w:pPr>
      <w:r>
        <w:rPr>
          <w:color w:val="000000" w:themeColor="text1"/>
          <w:spacing w:val="-4"/>
          <w:sz w:val="28"/>
          <w:szCs w:val="28"/>
        </w:rPr>
        <w:t>оценка устойчивости к воздействию к световому излучению ЯВ;</w:t>
      </w:r>
    </w:p>
    <w:p w:rsidR="005F124A" w:rsidRDefault="005F124A" w:rsidP="005F124A">
      <w:pPr>
        <w:pStyle w:val="31"/>
        <w:numPr>
          <w:ilvl w:val="0"/>
          <w:numId w:val="11"/>
        </w:numPr>
        <w:spacing w:after="0"/>
        <w:ind w:left="0" w:firstLine="709"/>
        <w:jc w:val="both"/>
        <w:rPr>
          <w:color w:val="000000" w:themeColor="text1"/>
          <w:spacing w:val="-4"/>
          <w:sz w:val="28"/>
          <w:szCs w:val="28"/>
        </w:rPr>
      </w:pPr>
      <w:r>
        <w:rPr>
          <w:color w:val="000000" w:themeColor="text1"/>
          <w:spacing w:val="-4"/>
          <w:sz w:val="28"/>
          <w:szCs w:val="28"/>
        </w:rPr>
        <w:t>оценка устойчивости к воздействию вторичных поражающих факторов;</w:t>
      </w:r>
    </w:p>
    <w:p w:rsidR="005F124A" w:rsidRDefault="005F124A" w:rsidP="005F124A">
      <w:pPr>
        <w:pStyle w:val="31"/>
        <w:numPr>
          <w:ilvl w:val="0"/>
          <w:numId w:val="11"/>
        </w:numPr>
        <w:spacing w:after="0"/>
        <w:ind w:left="0" w:firstLine="709"/>
        <w:jc w:val="both"/>
        <w:rPr>
          <w:color w:val="000000" w:themeColor="text1"/>
          <w:spacing w:val="-4"/>
          <w:sz w:val="28"/>
          <w:szCs w:val="28"/>
        </w:rPr>
      </w:pPr>
      <w:r>
        <w:rPr>
          <w:color w:val="000000" w:themeColor="text1"/>
          <w:spacing w:val="-4"/>
          <w:sz w:val="28"/>
          <w:szCs w:val="28"/>
        </w:rPr>
        <w:t>оценка устойчивости к воздействию радиационного заражения;</w:t>
      </w:r>
    </w:p>
    <w:p w:rsidR="005F124A" w:rsidRDefault="005F124A" w:rsidP="005F124A">
      <w:pPr>
        <w:pStyle w:val="31"/>
        <w:numPr>
          <w:ilvl w:val="0"/>
          <w:numId w:val="11"/>
        </w:numPr>
        <w:spacing w:after="0"/>
        <w:ind w:left="0" w:firstLine="709"/>
        <w:jc w:val="both"/>
        <w:rPr>
          <w:color w:val="000000" w:themeColor="text1"/>
          <w:spacing w:val="-4"/>
          <w:sz w:val="28"/>
          <w:szCs w:val="28"/>
        </w:rPr>
      </w:pPr>
      <w:r>
        <w:rPr>
          <w:color w:val="000000" w:themeColor="text1"/>
          <w:spacing w:val="-4"/>
          <w:sz w:val="28"/>
          <w:szCs w:val="28"/>
        </w:rPr>
        <w:t>оценка устойчивости к воздействию электромагнитного импульса ЯВ (СВЧ оружия);</w:t>
      </w:r>
    </w:p>
    <w:p w:rsidR="005F124A" w:rsidRDefault="005F124A" w:rsidP="005F124A">
      <w:pPr>
        <w:pStyle w:val="31"/>
        <w:numPr>
          <w:ilvl w:val="0"/>
          <w:numId w:val="11"/>
        </w:numPr>
        <w:spacing w:after="0"/>
        <w:ind w:left="0" w:firstLine="709"/>
        <w:jc w:val="both"/>
        <w:rPr>
          <w:color w:val="000000" w:themeColor="text1"/>
          <w:spacing w:val="-4"/>
          <w:sz w:val="28"/>
          <w:szCs w:val="28"/>
        </w:rPr>
      </w:pPr>
      <w:r>
        <w:rPr>
          <w:color w:val="000000" w:themeColor="text1"/>
          <w:spacing w:val="-4"/>
          <w:sz w:val="28"/>
          <w:szCs w:val="28"/>
        </w:rPr>
        <w:t>оценка устойчивости к воздействию химического заражения;</w:t>
      </w:r>
    </w:p>
    <w:p w:rsidR="005F124A" w:rsidRDefault="005F124A" w:rsidP="005F124A">
      <w:pPr>
        <w:pStyle w:val="31"/>
        <w:numPr>
          <w:ilvl w:val="0"/>
          <w:numId w:val="11"/>
        </w:numPr>
        <w:spacing w:after="0"/>
        <w:ind w:left="0" w:firstLine="709"/>
        <w:jc w:val="both"/>
        <w:rPr>
          <w:color w:val="000000" w:themeColor="text1"/>
          <w:spacing w:val="-4"/>
          <w:sz w:val="28"/>
          <w:szCs w:val="28"/>
        </w:rPr>
      </w:pPr>
      <w:r>
        <w:rPr>
          <w:color w:val="000000" w:themeColor="text1"/>
          <w:spacing w:val="-4"/>
          <w:sz w:val="28"/>
          <w:szCs w:val="28"/>
        </w:rPr>
        <w:t>оценка устойчивости при землетрясениях и наводнениях (авариях на гидродинамических объектах);</w:t>
      </w:r>
    </w:p>
    <w:p w:rsidR="005F124A" w:rsidRDefault="005F124A" w:rsidP="005F124A">
      <w:pPr>
        <w:pStyle w:val="31"/>
        <w:numPr>
          <w:ilvl w:val="0"/>
          <w:numId w:val="11"/>
        </w:numPr>
        <w:spacing w:after="0"/>
        <w:ind w:left="0" w:firstLine="709"/>
        <w:jc w:val="both"/>
        <w:rPr>
          <w:color w:val="000000" w:themeColor="text1"/>
          <w:spacing w:val="-4"/>
          <w:sz w:val="28"/>
          <w:szCs w:val="28"/>
        </w:rPr>
      </w:pPr>
      <w:r>
        <w:rPr>
          <w:color w:val="000000" w:themeColor="text1"/>
          <w:spacing w:val="-4"/>
          <w:sz w:val="28"/>
          <w:szCs w:val="28"/>
        </w:rPr>
        <w:t>оценка надежности защиты производственного персонала, систем управления и снабжения.</w:t>
      </w:r>
    </w:p>
    <w:p w:rsidR="005F124A" w:rsidRDefault="005F124A" w:rsidP="005F124A">
      <w:pPr>
        <w:pStyle w:val="31"/>
        <w:spacing w:after="0"/>
        <w:ind w:left="0" w:firstLine="709"/>
        <w:jc w:val="both"/>
        <w:rPr>
          <w:color w:val="000000" w:themeColor="text1"/>
          <w:spacing w:val="-4"/>
          <w:sz w:val="28"/>
          <w:szCs w:val="28"/>
        </w:rPr>
      </w:pPr>
    </w:p>
    <w:p w:rsidR="005F124A" w:rsidRPr="00091BF8" w:rsidRDefault="005F124A" w:rsidP="005F124A">
      <w:pPr>
        <w:pStyle w:val="31"/>
        <w:spacing w:after="0"/>
        <w:ind w:left="0" w:firstLine="709"/>
        <w:jc w:val="both"/>
        <w:rPr>
          <w:color w:val="000000" w:themeColor="text1"/>
          <w:sz w:val="28"/>
          <w:szCs w:val="28"/>
        </w:rPr>
      </w:pPr>
      <w:r w:rsidRPr="00091BF8">
        <w:rPr>
          <w:color w:val="000000" w:themeColor="text1"/>
          <w:sz w:val="28"/>
          <w:szCs w:val="28"/>
        </w:rPr>
        <w:t xml:space="preserve">Оценку целесообразно начинать с устойчивости к </w:t>
      </w:r>
      <w:r>
        <w:rPr>
          <w:color w:val="000000" w:themeColor="text1"/>
          <w:sz w:val="28"/>
          <w:szCs w:val="28"/>
        </w:rPr>
        <w:t>воздействию ударной волны (далее – УВ)</w:t>
      </w:r>
      <w:r w:rsidRPr="00091BF8">
        <w:rPr>
          <w:color w:val="000000" w:themeColor="text1"/>
          <w:sz w:val="28"/>
          <w:szCs w:val="28"/>
        </w:rPr>
        <w:t>, котор</w:t>
      </w:r>
      <w:r>
        <w:rPr>
          <w:color w:val="000000" w:themeColor="text1"/>
          <w:sz w:val="28"/>
          <w:szCs w:val="28"/>
        </w:rPr>
        <w:t>ая</w:t>
      </w:r>
      <w:r w:rsidRPr="00091BF8">
        <w:rPr>
          <w:color w:val="000000" w:themeColor="text1"/>
          <w:sz w:val="28"/>
          <w:szCs w:val="28"/>
        </w:rPr>
        <w:t xml:space="preserve"> превосход</w:t>
      </w:r>
      <w:r>
        <w:rPr>
          <w:color w:val="000000" w:themeColor="text1"/>
          <w:sz w:val="28"/>
          <w:szCs w:val="28"/>
        </w:rPr>
        <w:t>и</w:t>
      </w:r>
      <w:r w:rsidRPr="00091BF8">
        <w:rPr>
          <w:color w:val="000000" w:themeColor="text1"/>
          <w:sz w:val="28"/>
          <w:szCs w:val="28"/>
        </w:rPr>
        <w:t xml:space="preserve">т поражающие действия </w:t>
      </w:r>
      <w:r>
        <w:rPr>
          <w:color w:val="000000" w:themeColor="text1"/>
          <w:sz w:val="28"/>
          <w:szCs w:val="28"/>
        </w:rPr>
        <w:t>ЧС</w:t>
      </w:r>
      <w:r w:rsidRPr="00091BF8">
        <w:rPr>
          <w:color w:val="000000" w:themeColor="text1"/>
          <w:sz w:val="28"/>
          <w:szCs w:val="28"/>
        </w:rPr>
        <w:t xml:space="preserve"> природного и техногенного характера.</w:t>
      </w:r>
    </w:p>
    <w:p w:rsidR="005F124A" w:rsidRPr="00091BF8" w:rsidRDefault="005F124A" w:rsidP="005F124A">
      <w:pPr>
        <w:pStyle w:val="31"/>
        <w:spacing w:after="0"/>
        <w:ind w:left="0" w:firstLine="709"/>
        <w:jc w:val="both"/>
        <w:rPr>
          <w:color w:val="000000" w:themeColor="text1"/>
          <w:sz w:val="28"/>
          <w:szCs w:val="28"/>
        </w:rPr>
      </w:pPr>
      <w:r w:rsidRPr="00091BF8">
        <w:rPr>
          <w:color w:val="000000" w:themeColor="text1"/>
          <w:sz w:val="28"/>
          <w:szCs w:val="28"/>
        </w:rPr>
        <w:t xml:space="preserve">Задаются различными значениями </w:t>
      </w:r>
      <w:r>
        <w:rPr>
          <w:color w:val="000000" w:themeColor="text1"/>
          <w:sz w:val="28"/>
          <w:szCs w:val="28"/>
        </w:rPr>
        <w:t>ее</w:t>
      </w:r>
      <w:r w:rsidRPr="00091BF8">
        <w:rPr>
          <w:color w:val="000000" w:themeColor="text1"/>
          <w:sz w:val="28"/>
          <w:szCs w:val="28"/>
        </w:rPr>
        <w:t xml:space="preserve"> параметров, и по отношению к ним анализируется обстановка, которая может сложиться на территории организации. Это позволит определить целесообразность повышения предела</w:t>
      </w:r>
      <w:r>
        <w:rPr>
          <w:color w:val="000000" w:themeColor="text1"/>
          <w:sz w:val="28"/>
          <w:szCs w:val="28"/>
        </w:rPr>
        <w:t xml:space="preserve"> ее</w:t>
      </w:r>
      <w:r w:rsidRPr="00091BF8">
        <w:rPr>
          <w:color w:val="000000" w:themeColor="text1"/>
          <w:sz w:val="28"/>
          <w:szCs w:val="28"/>
        </w:rPr>
        <w:t xml:space="preserve"> физической устойчивости</w:t>
      </w:r>
      <w:r w:rsidRPr="00091BF8">
        <w:rPr>
          <w:b/>
          <w:i/>
          <w:color w:val="000000" w:themeColor="text1"/>
          <w:sz w:val="28"/>
          <w:szCs w:val="28"/>
        </w:rPr>
        <w:t>.</w:t>
      </w:r>
    </w:p>
    <w:p w:rsidR="005F124A" w:rsidRDefault="005F124A" w:rsidP="005F124A">
      <w:pPr>
        <w:pStyle w:val="31"/>
        <w:spacing w:after="0"/>
        <w:ind w:left="0" w:firstLine="709"/>
        <w:jc w:val="both"/>
        <w:rPr>
          <w:color w:val="000000" w:themeColor="text1"/>
          <w:sz w:val="28"/>
          <w:szCs w:val="28"/>
        </w:rPr>
      </w:pPr>
      <w:r w:rsidRPr="00091BF8">
        <w:rPr>
          <w:color w:val="000000" w:themeColor="text1"/>
          <w:sz w:val="28"/>
          <w:szCs w:val="28"/>
        </w:rPr>
        <w:t xml:space="preserve">Не следует, например, повышать устойчивость здания к воздействию </w:t>
      </w:r>
      <w:r>
        <w:rPr>
          <w:color w:val="000000" w:themeColor="text1"/>
          <w:sz w:val="28"/>
          <w:szCs w:val="28"/>
        </w:rPr>
        <w:t>вторичных поражающих факторов</w:t>
      </w:r>
      <w:r w:rsidRPr="00091BF8">
        <w:rPr>
          <w:color w:val="000000" w:themeColor="text1"/>
          <w:sz w:val="28"/>
          <w:szCs w:val="28"/>
        </w:rPr>
        <w:t>, если оно находится на таком расстоянии от центра взрыва, где под действием ударной волны происходит его полное или сильное разрушение.</w:t>
      </w:r>
    </w:p>
    <w:p w:rsidR="005F124A" w:rsidRDefault="005F124A" w:rsidP="005F124A">
      <w:pPr>
        <w:jc w:val="center"/>
        <w:rPr>
          <w:b/>
          <w:color w:val="000000" w:themeColor="text1"/>
        </w:rPr>
      </w:pPr>
    </w:p>
    <w:p w:rsidR="005F124A" w:rsidRPr="00A20A49" w:rsidRDefault="005F124A" w:rsidP="005F124A">
      <w:pPr>
        <w:pStyle w:val="2"/>
        <w:spacing w:before="0"/>
        <w:ind w:left="709" w:firstLine="709"/>
        <w:jc w:val="center"/>
        <w:rPr>
          <w:rFonts w:ascii="Times New Roman" w:hAnsi="Times New Roman"/>
          <w:color w:val="000000" w:themeColor="text1"/>
          <w:sz w:val="28"/>
          <w:szCs w:val="28"/>
          <w:u w:val="single"/>
        </w:rPr>
      </w:pPr>
      <w:bookmarkStart w:id="0" w:name="_Toc481142329"/>
      <w:r>
        <w:rPr>
          <w:rFonts w:ascii="Times New Roman" w:hAnsi="Times New Roman"/>
          <w:color w:val="000000" w:themeColor="text1"/>
          <w:sz w:val="28"/>
          <w:szCs w:val="28"/>
          <w:u w:val="single"/>
        </w:rPr>
        <w:t xml:space="preserve">2.1. </w:t>
      </w:r>
      <w:r w:rsidRPr="00A20A49">
        <w:rPr>
          <w:rFonts w:ascii="Times New Roman" w:hAnsi="Times New Roman"/>
          <w:color w:val="000000" w:themeColor="text1"/>
          <w:sz w:val="28"/>
          <w:szCs w:val="28"/>
          <w:u w:val="single"/>
        </w:rPr>
        <w:t>Методика оценки устойчивости объекта к воздействию обычных средств поражения</w:t>
      </w:r>
      <w:bookmarkEnd w:id="0"/>
      <w:r w:rsidRPr="00A20A49">
        <w:rPr>
          <w:rFonts w:ascii="Times New Roman" w:hAnsi="Times New Roman"/>
          <w:color w:val="000000" w:themeColor="text1"/>
          <w:sz w:val="28"/>
          <w:szCs w:val="28"/>
          <w:u w:val="single"/>
        </w:rPr>
        <w:t>.</w:t>
      </w:r>
    </w:p>
    <w:p w:rsidR="005F124A" w:rsidRPr="002B2D50" w:rsidRDefault="005F124A" w:rsidP="005F124A">
      <w:pPr>
        <w:jc w:val="right"/>
        <w:rPr>
          <w:b/>
          <w:i/>
          <w:u w:val="single"/>
        </w:rPr>
      </w:pPr>
    </w:p>
    <w:p w:rsidR="005F124A" w:rsidRDefault="005F124A" w:rsidP="005F124A">
      <w:pPr>
        <w:tabs>
          <w:tab w:val="left" w:pos="1134"/>
        </w:tabs>
        <w:ind w:firstLine="709"/>
        <w:jc w:val="both"/>
      </w:pPr>
      <w:r>
        <w:t>Мероприятия по ПУФ объектов в военное время должны исходить не только из оценки устойчивости к ОМП, ВПФ, но и к повышению устойчивости при применении обычных средств поражения (далее - ОСП). В зависимости от вида применяемого боеприпаса, воздействие поражающих факторов на персонал, здания и сооружения будет различным.</w:t>
      </w:r>
    </w:p>
    <w:p w:rsidR="005F124A" w:rsidRDefault="005F124A" w:rsidP="005F124A">
      <w:pPr>
        <w:tabs>
          <w:tab w:val="left" w:pos="1134"/>
        </w:tabs>
        <w:ind w:firstLine="709"/>
        <w:jc w:val="both"/>
      </w:pPr>
      <w:r>
        <w:t xml:space="preserve">Очагом поражения ОСП называется территория, в пределах которой под их воздействием возникают разрушения зданий и сооружений, пожары, поражения </w:t>
      </w:r>
      <w:r>
        <w:lastRenderedPageBreak/>
        <w:t xml:space="preserve">людей и гибель сельскохозяйственных животных. Степень воздействие ОСП на персонал и объекты характеризуется результатом их ударного, фугасного и осколочного действия. </w:t>
      </w:r>
    </w:p>
    <w:p w:rsidR="005F124A" w:rsidRDefault="005F124A" w:rsidP="005F124A">
      <w:pPr>
        <w:tabs>
          <w:tab w:val="left" w:pos="1134"/>
        </w:tabs>
        <w:ind w:firstLine="709"/>
        <w:jc w:val="both"/>
      </w:pPr>
      <w:r w:rsidRPr="006432F3">
        <w:rPr>
          <w:b/>
          <w:color w:val="000000" w:themeColor="text1"/>
        </w:rPr>
        <w:t>Ударное действие</w:t>
      </w:r>
      <w:r>
        <w:t xml:space="preserve"> характерно для всех боеприпасов, но наибольшую опасность для зданий и сооружений будет представлять ударное действие специальных боеприпасов - бронебойных и бетонобойных.</w:t>
      </w:r>
    </w:p>
    <w:p w:rsidR="005F124A" w:rsidRDefault="005F124A" w:rsidP="005F124A">
      <w:pPr>
        <w:tabs>
          <w:tab w:val="left" w:pos="1134"/>
        </w:tabs>
        <w:ind w:firstLine="709"/>
        <w:jc w:val="both"/>
        <w:rPr>
          <w:vertAlign w:val="superscript"/>
        </w:rPr>
      </w:pPr>
      <w:r w:rsidRPr="006432F3">
        <w:rPr>
          <w:b/>
          <w:color w:val="000000" w:themeColor="text1"/>
        </w:rPr>
        <w:t>Фугасное действие</w:t>
      </w:r>
      <w:r>
        <w:rPr>
          <w:b/>
        </w:rPr>
        <w:t xml:space="preserve">  </w:t>
      </w:r>
      <w:r>
        <w:t>(действие взрывной волны) наиболее характерно для фугасных боеприпасов и боеприпасов объемного взрыва. При их воздействии  температура газов достигает  до 5000</w:t>
      </w:r>
      <w:r>
        <w:rPr>
          <w:vertAlign w:val="superscript"/>
        </w:rPr>
        <w:t>0</w:t>
      </w:r>
      <w:r>
        <w:t>С, а давление до 20 кгс/см</w:t>
      </w:r>
      <w:proofErr w:type="gramStart"/>
      <w:r>
        <w:rPr>
          <w:vertAlign w:val="superscript"/>
        </w:rPr>
        <w:t>2</w:t>
      </w:r>
      <w:proofErr w:type="gramEnd"/>
    </w:p>
    <w:p w:rsidR="005F124A" w:rsidRDefault="005F124A" w:rsidP="005F124A">
      <w:pPr>
        <w:tabs>
          <w:tab w:val="left" w:pos="1134"/>
        </w:tabs>
        <w:ind w:firstLine="709"/>
        <w:jc w:val="both"/>
      </w:pPr>
      <w:r w:rsidRPr="006432F3">
        <w:rPr>
          <w:b/>
          <w:color w:val="000000" w:themeColor="text1"/>
        </w:rPr>
        <w:t>Осколочное действие</w:t>
      </w:r>
      <w:r>
        <w:t xml:space="preserve"> характерно для всех типов боеприпасов, но настоящую опасность представляют специальные осколочные боеприпасы с высокой плотностью осколков и большой дальностью их разлета</w:t>
      </w:r>
    </w:p>
    <w:p w:rsidR="005F124A" w:rsidRDefault="005F124A" w:rsidP="005F124A">
      <w:pPr>
        <w:tabs>
          <w:tab w:val="left" w:pos="1134"/>
        </w:tabs>
        <w:ind w:firstLine="709"/>
        <w:jc w:val="both"/>
      </w:pPr>
      <w:r>
        <w:t xml:space="preserve">Масштабы </w:t>
      </w:r>
      <w:r w:rsidRPr="006432F3">
        <w:rPr>
          <w:color w:val="000000" w:themeColor="text1"/>
        </w:rPr>
        <w:t>разрушения зданий</w:t>
      </w:r>
      <w:r>
        <w:t xml:space="preserve"> и сооружений объекта при воздействии ОСП классифицируются на 4 степени:</w:t>
      </w:r>
    </w:p>
    <w:p w:rsidR="005F124A" w:rsidRPr="002927CF" w:rsidRDefault="005F124A" w:rsidP="005F124A">
      <w:pPr>
        <w:pStyle w:val="a8"/>
        <w:numPr>
          <w:ilvl w:val="0"/>
          <w:numId w:val="17"/>
        </w:numPr>
        <w:tabs>
          <w:tab w:val="left" w:pos="0"/>
          <w:tab w:val="left" w:pos="1134"/>
        </w:tabs>
        <w:ind w:left="142" w:firstLine="709"/>
        <w:jc w:val="both"/>
        <w:rPr>
          <w:i/>
        </w:rPr>
      </w:pPr>
      <w:r w:rsidRPr="002927CF">
        <w:rPr>
          <w:b/>
          <w:bCs/>
          <w:i/>
        </w:rPr>
        <w:t>полные</w:t>
      </w:r>
    </w:p>
    <w:p w:rsidR="005F124A" w:rsidRPr="002927CF" w:rsidRDefault="005F124A" w:rsidP="005F124A">
      <w:pPr>
        <w:pStyle w:val="a8"/>
        <w:numPr>
          <w:ilvl w:val="0"/>
          <w:numId w:val="17"/>
        </w:numPr>
        <w:tabs>
          <w:tab w:val="left" w:pos="0"/>
          <w:tab w:val="left" w:pos="1134"/>
        </w:tabs>
        <w:ind w:left="142" w:firstLine="709"/>
        <w:jc w:val="both"/>
        <w:rPr>
          <w:i/>
        </w:rPr>
      </w:pPr>
      <w:r w:rsidRPr="002927CF">
        <w:rPr>
          <w:b/>
          <w:bCs/>
          <w:i/>
        </w:rPr>
        <w:t>сильные</w:t>
      </w:r>
    </w:p>
    <w:p w:rsidR="005F124A" w:rsidRPr="002927CF" w:rsidRDefault="005F124A" w:rsidP="005F124A">
      <w:pPr>
        <w:pStyle w:val="a8"/>
        <w:numPr>
          <w:ilvl w:val="0"/>
          <w:numId w:val="17"/>
        </w:numPr>
        <w:tabs>
          <w:tab w:val="left" w:pos="0"/>
          <w:tab w:val="left" w:pos="1134"/>
        </w:tabs>
        <w:ind w:left="142" w:firstLine="709"/>
        <w:jc w:val="both"/>
        <w:rPr>
          <w:i/>
        </w:rPr>
      </w:pPr>
      <w:r w:rsidRPr="002927CF">
        <w:rPr>
          <w:b/>
          <w:bCs/>
          <w:i/>
        </w:rPr>
        <w:t>средние</w:t>
      </w:r>
    </w:p>
    <w:p w:rsidR="005F124A" w:rsidRPr="002927CF" w:rsidRDefault="005F124A" w:rsidP="005F124A">
      <w:pPr>
        <w:pStyle w:val="a8"/>
        <w:numPr>
          <w:ilvl w:val="0"/>
          <w:numId w:val="17"/>
        </w:numPr>
        <w:tabs>
          <w:tab w:val="left" w:pos="0"/>
          <w:tab w:val="left" w:pos="1134"/>
        </w:tabs>
        <w:ind w:left="142" w:firstLine="709"/>
        <w:jc w:val="both"/>
        <w:rPr>
          <w:i/>
        </w:rPr>
      </w:pPr>
      <w:r w:rsidRPr="002927CF">
        <w:rPr>
          <w:b/>
          <w:bCs/>
          <w:i/>
        </w:rPr>
        <w:t>слабые</w:t>
      </w:r>
      <w:r w:rsidRPr="002927CF">
        <w:rPr>
          <w:i/>
        </w:rPr>
        <w:t>.</w:t>
      </w:r>
    </w:p>
    <w:p w:rsidR="005F124A" w:rsidRDefault="005F124A" w:rsidP="005F124A">
      <w:pPr>
        <w:tabs>
          <w:tab w:val="left" w:pos="0"/>
          <w:tab w:val="left" w:pos="1134"/>
        </w:tabs>
        <w:ind w:left="142" w:firstLine="567"/>
        <w:jc w:val="both"/>
        <w:rPr>
          <w:b/>
          <w:i/>
          <w:color w:val="C00000"/>
        </w:rPr>
      </w:pPr>
    </w:p>
    <w:p w:rsidR="005F124A" w:rsidRDefault="005F124A" w:rsidP="005F124A">
      <w:pPr>
        <w:tabs>
          <w:tab w:val="left" w:pos="0"/>
        </w:tabs>
        <w:ind w:firstLine="709"/>
        <w:jc w:val="both"/>
      </w:pPr>
      <w:r w:rsidRPr="002927CF">
        <w:rPr>
          <w:b/>
          <w:i/>
          <w:color w:val="000000" w:themeColor="text1"/>
        </w:rPr>
        <w:t>Полные</w:t>
      </w:r>
      <w:r w:rsidRPr="002927CF">
        <w:rPr>
          <w:i/>
        </w:rPr>
        <w:t xml:space="preserve"> </w:t>
      </w:r>
      <w:r>
        <w:t>разрушения - обрушения 50-100% строительного объема зданий.</w:t>
      </w:r>
    </w:p>
    <w:p w:rsidR="005F124A" w:rsidRDefault="005F124A" w:rsidP="005F124A">
      <w:pPr>
        <w:tabs>
          <w:tab w:val="left" w:pos="0"/>
        </w:tabs>
        <w:ind w:firstLine="709"/>
        <w:jc w:val="both"/>
      </w:pPr>
      <w:r w:rsidRPr="002927CF">
        <w:rPr>
          <w:b/>
          <w:i/>
          <w:color w:val="000000" w:themeColor="text1"/>
        </w:rPr>
        <w:t>Сильные</w:t>
      </w:r>
      <w:r>
        <w:t xml:space="preserve"> разрушения - 30-50% объема зданий.</w:t>
      </w:r>
    </w:p>
    <w:p w:rsidR="005F124A" w:rsidRDefault="005F124A" w:rsidP="005F124A">
      <w:pPr>
        <w:tabs>
          <w:tab w:val="left" w:pos="0"/>
        </w:tabs>
        <w:ind w:firstLine="709"/>
        <w:jc w:val="both"/>
      </w:pPr>
      <w:r w:rsidRPr="002927CF">
        <w:rPr>
          <w:b/>
          <w:i/>
          <w:color w:val="000000" w:themeColor="text1"/>
        </w:rPr>
        <w:t>Средние</w:t>
      </w:r>
      <w:r>
        <w:t xml:space="preserve"> разрушения - до 30%, при этом подвалы </w:t>
      </w:r>
      <w:proofErr w:type="gramStart"/>
      <w:r>
        <w:t>сохраняются, часть помещений</w:t>
      </w:r>
      <w:proofErr w:type="gramEnd"/>
      <w:r>
        <w:t xml:space="preserve"> здания пригодна для использования.</w:t>
      </w:r>
    </w:p>
    <w:p w:rsidR="005F124A" w:rsidRDefault="005F124A" w:rsidP="005F124A">
      <w:pPr>
        <w:tabs>
          <w:tab w:val="left" w:pos="0"/>
        </w:tabs>
        <w:ind w:firstLine="709"/>
        <w:jc w:val="both"/>
      </w:pPr>
      <w:r w:rsidRPr="0038306C">
        <w:rPr>
          <w:b/>
          <w:i/>
          <w:color w:val="000000" w:themeColor="text1"/>
        </w:rPr>
        <w:t>Слабые</w:t>
      </w:r>
      <w:r w:rsidRPr="0038306C">
        <w:rPr>
          <w:i/>
        </w:rPr>
        <w:t xml:space="preserve"> </w:t>
      </w:r>
      <w:r>
        <w:t xml:space="preserve">разрушения - разрушения оконных, дверных проемов, перегородок. </w:t>
      </w:r>
    </w:p>
    <w:p w:rsidR="005F124A" w:rsidRDefault="005F124A" w:rsidP="005F124A">
      <w:pPr>
        <w:tabs>
          <w:tab w:val="left" w:pos="0"/>
        </w:tabs>
        <w:ind w:firstLine="709"/>
        <w:jc w:val="both"/>
      </w:pPr>
      <w:r>
        <w:t xml:space="preserve">Для определения степени разрушения здания вводятся </w:t>
      </w:r>
      <w:r>
        <w:rPr>
          <w:b/>
          <w:bCs/>
        </w:rPr>
        <w:t>понятия:</w:t>
      </w:r>
    </w:p>
    <w:p w:rsidR="005F124A" w:rsidRDefault="005F124A" w:rsidP="005F124A">
      <w:pPr>
        <w:tabs>
          <w:tab w:val="left" w:pos="0"/>
        </w:tabs>
        <w:ind w:firstLine="709"/>
        <w:jc w:val="both"/>
      </w:pPr>
      <w:r>
        <w:rPr>
          <w:bCs/>
        </w:rPr>
        <w:t>-</w:t>
      </w:r>
      <w:proofErr w:type="gramStart"/>
      <w:r>
        <w:rPr>
          <w:b/>
          <w:lang w:val="en-US"/>
        </w:rPr>
        <w:t>R</w:t>
      </w:r>
      <w:proofErr w:type="spellStart"/>
      <w:proofErr w:type="gramEnd"/>
      <w:r>
        <w:rPr>
          <w:b/>
          <w:vertAlign w:val="subscript"/>
        </w:rPr>
        <w:t>р</w:t>
      </w:r>
      <w:proofErr w:type="spellEnd"/>
      <w:r>
        <w:rPr>
          <w:b/>
        </w:rPr>
        <w:t xml:space="preserve"> </w:t>
      </w:r>
      <w:r>
        <w:t>- радиус разрушения</w:t>
      </w:r>
    </w:p>
    <w:p w:rsidR="005F124A" w:rsidRDefault="005F124A" w:rsidP="005F124A">
      <w:pPr>
        <w:tabs>
          <w:tab w:val="left" w:pos="0"/>
        </w:tabs>
        <w:ind w:firstLine="709"/>
        <w:jc w:val="both"/>
      </w:pPr>
      <w:r>
        <w:rPr>
          <w:b/>
          <w:bCs/>
        </w:rPr>
        <w:t>-</w:t>
      </w:r>
      <w:r w:rsidRPr="00922F94">
        <w:rPr>
          <w:b/>
        </w:rPr>
        <w:t>степень поражения рассматриваемой зоны</w:t>
      </w:r>
      <w:proofErr w:type="gramStart"/>
      <w:r>
        <w:t xml:space="preserve"> </w:t>
      </w:r>
      <w:r>
        <w:rPr>
          <w:b/>
          <w:bCs/>
        </w:rPr>
        <w:t>Д</w:t>
      </w:r>
      <w:proofErr w:type="gramEnd"/>
      <w:r>
        <w:t xml:space="preserve"> (определяется как отношение площади рассматриваемой зоны, оказавшейся в пределах полных и сильных разрушений застройки, к площади застройки объекта). По этой величине устанавливается степень разрушения объекта.</w:t>
      </w:r>
    </w:p>
    <w:p w:rsidR="005F124A" w:rsidRPr="00926BBD" w:rsidRDefault="005F124A" w:rsidP="005F124A">
      <w:pPr>
        <w:tabs>
          <w:tab w:val="left" w:pos="0"/>
        </w:tabs>
        <w:ind w:firstLine="709"/>
        <w:jc w:val="both"/>
        <w:rPr>
          <w:bCs/>
        </w:rPr>
      </w:pPr>
      <w:r>
        <w:rPr>
          <w:b/>
          <w:bCs/>
        </w:rPr>
        <w:t xml:space="preserve">Основные показатели обстановки на территории объекта </w:t>
      </w:r>
      <w:r w:rsidRPr="00926BBD">
        <w:rPr>
          <w:bCs/>
        </w:rPr>
        <w:t>включают в себя:</w:t>
      </w:r>
    </w:p>
    <w:p w:rsidR="005F124A" w:rsidRPr="00C422B0" w:rsidRDefault="005F124A" w:rsidP="005F124A">
      <w:pPr>
        <w:tabs>
          <w:tab w:val="left" w:pos="0"/>
        </w:tabs>
        <w:ind w:firstLine="709"/>
        <w:jc w:val="both"/>
      </w:pPr>
      <w:r w:rsidRPr="006A1732">
        <w:rPr>
          <w:bCs/>
        </w:rPr>
        <w:t>1</w:t>
      </w:r>
      <w:r>
        <w:t xml:space="preserve">. Количество </w:t>
      </w:r>
      <w:proofErr w:type="gramStart"/>
      <w:r>
        <w:t>заваленных</w:t>
      </w:r>
      <w:proofErr w:type="gramEnd"/>
      <w:r>
        <w:t xml:space="preserve"> ЗС </w:t>
      </w:r>
      <w:r w:rsidRPr="00C422B0">
        <w:t>(определяется по формуле).</w:t>
      </w:r>
    </w:p>
    <w:p w:rsidR="005F124A" w:rsidRPr="00C422B0" w:rsidRDefault="005F124A" w:rsidP="005F124A">
      <w:pPr>
        <w:tabs>
          <w:tab w:val="left" w:pos="0"/>
        </w:tabs>
        <w:ind w:firstLine="709"/>
        <w:jc w:val="both"/>
      </w:pPr>
      <w:r w:rsidRPr="00C422B0">
        <w:rPr>
          <w:bCs/>
        </w:rPr>
        <w:t>2</w:t>
      </w:r>
      <w:r w:rsidRPr="00C422B0">
        <w:t>. Количество разрушенных убежищ. Их количество принимают в 5 раз меньше количества заваленных, а разрушенных укрытий в 4 раза меньше количества заваленных укрытий.</w:t>
      </w:r>
    </w:p>
    <w:p w:rsidR="005F124A" w:rsidRDefault="005F124A" w:rsidP="005F124A">
      <w:pPr>
        <w:tabs>
          <w:tab w:val="left" w:pos="0"/>
        </w:tabs>
        <w:ind w:firstLine="709"/>
        <w:jc w:val="both"/>
      </w:pPr>
      <w:r w:rsidRPr="00C422B0">
        <w:rPr>
          <w:bCs/>
        </w:rPr>
        <w:t>3</w:t>
      </w:r>
      <w:r w:rsidRPr="00C422B0">
        <w:t xml:space="preserve">. Протяженность заваленных </w:t>
      </w:r>
      <w:proofErr w:type="spellStart"/>
      <w:r w:rsidRPr="00C422B0">
        <w:t>внутриобъектовых</w:t>
      </w:r>
      <w:proofErr w:type="spellEnd"/>
      <w:r w:rsidRPr="00C422B0">
        <w:t xml:space="preserve"> проездов (</w:t>
      </w:r>
      <w:proofErr w:type="gramStart"/>
      <w:r w:rsidRPr="00C422B0">
        <w:t>км</w:t>
      </w:r>
      <w:proofErr w:type="gramEnd"/>
      <w:r w:rsidRPr="00C422B0">
        <w:t>) и количество аварий на коммунально-энергетических сетях (далее - КЭС) (определяется по формуле).</w:t>
      </w:r>
    </w:p>
    <w:p w:rsidR="005F124A" w:rsidRDefault="005F124A" w:rsidP="005F124A">
      <w:pPr>
        <w:tabs>
          <w:tab w:val="left" w:pos="0"/>
        </w:tabs>
        <w:ind w:firstLine="709"/>
        <w:jc w:val="both"/>
      </w:pPr>
      <w:r>
        <w:t>Общее количество аварий на КЭС можно распределить:</w:t>
      </w:r>
    </w:p>
    <w:p w:rsidR="005F124A" w:rsidRDefault="005F124A" w:rsidP="005F124A">
      <w:pPr>
        <w:tabs>
          <w:tab w:val="left" w:pos="-142"/>
          <w:tab w:val="left" w:pos="0"/>
        </w:tabs>
        <w:ind w:firstLine="709"/>
        <w:jc w:val="both"/>
      </w:pPr>
      <w:r>
        <w:t xml:space="preserve">    - на системы теплоснабжения - 15 %</w:t>
      </w:r>
    </w:p>
    <w:p w:rsidR="005F124A" w:rsidRDefault="005F124A" w:rsidP="005F124A">
      <w:pPr>
        <w:tabs>
          <w:tab w:val="left" w:pos="-142"/>
          <w:tab w:val="left" w:pos="0"/>
        </w:tabs>
        <w:ind w:firstLine="709"/>
        <w:jc w:val="both"/>
      </w:pPr>
      <w:r>
        <w:t xml:space="preserve">    - на системы </w:t>
      </w:r>
      <w:proofErr w:type="spellStart"/>
      <w:r>
        <w:t>эл</w:t>
      </w:r>
      <w:proofErr w:type="spellEnd"/>
      <w:r>
        <w:t>/снабжения - 20 %</w:t>
      </w:r>
    </w:p>
    <w:p w:rsidR="005F124A" w:rsidRDefault="005F124A" w:rsidP="005F124A">
      <w:pPr>
        <w:tabs>
          <w:tab w:val="left" w:pos="-142"/>
          <w:tab w:val="left" w:pos="0"/>
        </w:tabs>
        <w:ind w:firstLine="709"/>
        <w:jc w:val="both"/>
      </w:pPr>
      <w:r>
        <w:t xml:space="preserve">    - на системы канализации, водоснабжения - по 20%</w:t>
      </w:r>
    </w:p>
    <w:p w:rsidR="005F124A" w:rsidRDefault="005F124A" w:rsidP="005F124A">
      <w:pPr>
        <w:tabs>
          <w:tab w:val="left" w:pos="-142"/>
          <w:tab w:val="left" w:pos="0"/>
        </w:tabs>
        <w:ind w:firstLine="709"/>
        <w:jc w:val="both"/>
      </w:pPr>
      <w:r>
        <w:t xml:space="preserve">    - на системы газоснабжения - 25 %.</w:t>
      </w:r>
    </w:p>
    <w:p w:rsidR="005F124A" w:rsidRDefault="005F124A" w:rsidP="005F124A">
      <w:pPr>
        <w:tabs>
          <w:tab w:val="left" w:pos="1134"/>
        </w:tabs>
        <w:ind w:firstLine="709"/>
        <w:jc w:val="both"/>
      </w:pPr>
      <w:r w:rsidRPr="006A1732">
        <w:rPr>
          <w:bCs/>
        </w:rPr>
        <w:lastRenderedPageBreak/>
        <w:t>4</w:t>
      </w:r>
      <w:r w:rsidRPr="006A1732">
        <w:t>.</w:t>
      </w:r>
      <w:r>
        <w:t xml:space="preserve"> Протяженность завалов на маршрутах ввода сил ГО (км) и количество аварий на КЭС (ед.).</w:t>
      </w:r>
    </w:p>
    <w:p w:rsidR="005F124A" w:rsidRDefault="005F124A" w:rsidP="005F124A">
      <w:pPr>
        <w:tabs>
          <w:tab w:val="left" w:pos="1134"/>
        </w:tabs>
        <w:ind w:firstLine="709"/>
        <w:jc w:val="both"/>
      </w:pPr>
      <w:r w:rsidRPr="006A1732">
        <w:rPr>
          <w:bCs/>
        </w:rPr>
        <w:t>5</w:t>
      </w:r>
      <w:r>
        <w:t>. Потери персонала.</w:t>
      </w:r>
    </w:p>
    <w:p w:rsidR="005F124A" w:rsidRDefault="005F124A" w:rsidP="005F124A">
      <w:pPr>
        <w:tabs>
          <w:tab w:val="left" w:pos="1134"/>
        </w:tabs>
        <w:ind w:firstLine="709"/>
        <w:jc w:val="both"/>
      </w:pPr>
    </w:p>
    <w:p w:rsidR="005F124A" w:rsidRPr="009F4344" w:rsidRDefault="005F124A" w:rsidP="005F124A">
      <w:pPr>
        <w:tabs>
          <w:tab w:val="left" w:pos="1134"/>
        </w:tabs>
        <w:ind w:firstLine="709"/>
        <w:jc w:val="both"/>
        <w:rPr>
          <w:b/>
          <w:i/>
        </w:rPr>
      </w:pPr>
      <w:r>
        <w:rPr>
          <w:b/>
          <w:i/>
          <w:u w:val="single"/>
        </w:rPr>
        <w:t>Пример</w:t>
      </w:r>
      <w:r w:rsidRPr="009F4344">
        <w:rPr>
          <w:b/>
          <w:i/>
          <w:u w:val="single"/>
        </w:rPr>
        <w:t xml:space="preserve">: </w:t>
      </w:r>
      <w:r w:rsidRPr="009F4344">
        <w:rPr>
          <w:b/>
          <w:i/>
        </w:rPr>
        <w:t>Оценить устойчивость работы объекта к воздействию обычных средств поражения.</w:t>
      </w:r>
    </w:p>
    <w:p w:rsidR="005F124A" w:rsidRPr="00767DFF" w:rsidRDefault="005F124A" w:rsidP="005F124A">
      <w:pPr>
        <w:ind w:firstLine="709"/>
        <w:jc w:val="both"/>
        <w:rPr>
          <w:i/>
        </w:rPr>
      </w:pPr>
      <w:r w:rsidRPr="009F4344">
        <w:rPr>
          <w:i/>
        </w:rPr>
        <w:t xml:space="preserve">Четыре самолета F-111 нанесли удар по машиностроительному заводу и прилегающему к </w:t>
      </w:r>
      <w:r w:rsidRPr="00767DFF">
        <w:rPr>
          <w:i/>
        </w:rPr>
        <w:t>нему жилому микрорайону. При этом два самолета атаковали завод, а два - микрорайон.</w:t>
      </w:r>
    </w:p>
    <w:p w:rsidR="005F124A" w:rsidRPr="00767DFF" w:rsidRDefault="005F124A" w:rsidP="005F124A">
      <w:pPr>
        <w:ind w:firstLine="709"/>
        <w:jc w:val="both"/>
        <w:rPr>
          <w:i/>
        </w:rPr>
      </w:pPr>
      <w:r w:rsidRPr="00767DFF">
        <w:rPr>
          <w:i/>
        </w:rPr>
        <w:t>Возможный вариант боевой загрузки самолетов F-111: 24 ФАБ-750 или 6 ФАБ-3000. Рассмотрим  параметры территории бомбометания: площадь завода - 0,15 км</w:t>
      </w:r>
      <w:proofErr w:type="gramStart"/>
      <w:r w:rsidRPr="00767DFF">
        <w:rPr>
          <w:i/>
          <w:vertAlign w:val="superscript"/>
        </w:rPr>
        <w:t>2</w:t>
      </w:r>
      <w:proofErr w:type="gramEnd"/>
      <w:r w:rsidRPr="00767DFF">
        <w:rPr>
          <w:i/>
        </w:rPr>
        <w:t>, плотность застройки - 30 %, площадь микрорайона - 0,08 км</w:t>
      </w:r>
      <w:r w:rsidRPr="00767DFF">
        <w:rPr>
          <w:i/>
          <w:vertAlign w:val="superscript"/>
        </w:rPr>
        <w:t>2</w:t>
      </w:r>
      <w:r w:rsidRPr="00767DFF">
        <w:rPr>
          <w:i/>
        </w:rPr>
        <w:t xml:space="preserve">. Численность рабочей смены на заводе - 3000 чел. </w:t>
      </w:r>
    </w:p>
    <w:p w:rsidR="005F124A" w:rsidRPr="0059097E" w:rsidRDefault="005F124A" w:rsidP="005F124A">
      <w:pPr>
        <w:pStyle w:val="31"/>
        <w:spacing w:after="0"/>
        <w:ind w:left="0" w:firstLine="709"/>
        <w:jc w:val="both"/>
        <w:rPr>
          <w:b/>
          <w:i/>
          <w:color w:val="000000" w:themeColor="text1"/>
          <w:sz w:val="28"/>
          <w:szCs w:val="28"/>
          <w:u w:val="single"/>
        </w:rPr>
      </w:pPr>
      <w:r w:rsidRPr="0059097E">
        <w:rPr>
          <w:b/>
          <w:i/>
          <w:color w:val="000000" w:themeColor="text1"/>
          <w:sz w:val="28"/>
          <w:szCs w:val="28"/>
          <w:u w:val="single"/>
        </w:rPr>
        <w:t>Решение:</w:t>
      </w:r>
      <w:r w:rsidRPr="0059097E">
        <w:rPr>
          <w:i/>
          <w:color w:val="000000" w:themeColor="text1"/>
          <w:sz w:val="28"/>
          <w:szCs w:val="28"/>
          <w:u w:val="single"/>
        </w:rPr>
        <w:t xml:space="preserve"> </w:t>
      </w:r>
    </w:p>
    <w:p w:rsidR="005F124A" w:rsidRPr="004E0971" w:rsidRDefault="005F124A" w:rsidP="005F124A">
      <w:pPr>
        <w:tabs>
          <w:tab w:val="left" w:pos="1134"/>
        </w:tabs>
        <w:ind w:firstLine="709"/>
        <w:jc w:val="both"/>
        <w:rPr>
          <w:i/>
        </w:rPr>
      </w:pPr>
      <w:r w:rsidRPr="0059097E">
        <w:rPr>
          <w:bCs/>
          <w:i/>
        </w:rPr>
        <w:t>1</w:t>
      </w:r>
      <w:r w:rsidRPr="004E0971">
        <w:rPr>
          <w:i/>
        </w:rPr>
        <w:t>.Определяем радиус разрушений одной бомбой указанного калибра:</w:t>
      </w:r>
    </w:p>
    <w:p w:rsidR="005F124A" w:rsidRPr="004E0971" w:rsidRDefault="005F124A" w:rsidP="005F124A">
      <w:pPr>
        <w:ind w:firstLine="709"/>
        <w:rPr>
          <w:i/>
        </w:rPr>
      </w:pPr>
      <w:r w:rsidRPr="004E0971">
        <w:rPr>
          <w:i/>
          <w:position w:val="-26"/>
        </w:rPr>
        <w:t xml:space="preserve">  </w:t>
      </w:r>
      <w:r w:rsidRPr="004E0971">
        <w:rPr>
          <w:i/>
          <w:noProof/>
          <w:position w:val="-26"/>
        </w:rPr>
        <w:drawing>
          <wp:inline distT="0" distB="0" distL="0" distR="0">
            <wp:extent cx="885825" cy="466725"/>
            <wp:effectExtent l="0" t="0" r="0" b="0"/>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885825" cy="466725"/>
                    </a:xfrm>
                    <a:prstGeom prst="rect">
                      <a:avLst/>
                    </a:prstGeom>
                    <a:noFill/>
                    <a:ln w="9525">
                      <a:noFill/>
                      <a:miter lim="800000"/>
                      <a:headEnd/>
                      <a:tailEnd/>
                    </a:ln>
                  </pic:spPr>
                </pic:pic>
              </a:graphicData>
            </a:graphic>
          </wp:inline>
        </w:drawing>
      </w:r>
      <w:r w:rsidRPr="004E0971">
        <w:rPr>
          <w:i/>
          <w:position w:val="-26"/>
        </w:rPr>
        <w:t xml:space="preserve">,  </w:t>
      </w:r>
      <w:proofErr w:type="spellStart"/>
      <w:r w:rsidRPr="004E0971">
        <w:rPr>
          <w:i/>
        </w:rPr>
        <w:t>С</w:t>
      </w:r>
      <w:r w:rsidRPr="004E0971">
        <w:rPr>
          <w:i/>
          <w:vertAlign w:val="subscript"/>
        </w:rPr>
        <w:t>эф</w:t>
      </w:r>
      <w:proofErr w:type="spellEnd"/>
      <w:r w:rsidRPr="004E0971">
        <w:rPr>
          <w:i/>
        </w:rPr>
        <w:t xml:space="preserve"> - вес заряда </w:t>
      </w:r>
      <w:proofErr w:type="gramStart"/>
      <w:r w:rsidRPr="004E0971">
        <w:rPr>
          <w:i/>
        </w:rPr>
        <w:t>ВВ</w:t>
      </w:r>
      <w:proofErr w:type="gramEnd"/>
      <w:r w:rsidRPr="004E0971">
        <w:rPr>
          <w:i/>
        </w:rPr>
        <w:t xml:space="preserve"> в боеприпасе приведен к весу тротила и равен:   </w:t>
      </w:r>
      <w:proofErr w:type="spellStart"/>
      <w:r w:rsidRPr="004E0971">
        <w:rPr>
          <w:i/>
        </w:rPr>
        <w:t>С</w:t>
      </w:r>
      <w:r w:rsidRPr="004E0971">
        <w:rPr>
          <w:i/>
          <w:vertAlign w:val="subscript"/>
        </w:rPr>
        <w:t>эф</w:t>
      </w:r>
      <w:proofErr w:type="spellEnd"/>
      <w:r w:rsidRPr="004E0971">
        <w:rPr>
          <w:i/>
        </w:rPr>
        <w:t xml:space="preserve"> = С </w:t>
      </w:r>
      <w:proofErr w:type="spellStart"/>
      <w:r w:rsidRPr="004E0971">
        <w:rPr>
          <w:i/>
        </w:rPr>
        <w:t>К</w:t>
      </w:r>
      <w:r w:rsidRPr="004E0971">
        <w:rPr>
          <w:i/>
          <w:vertAlign w:val="subscript"/>
        </w:rPr>
        <w:t>эф</w:t>
      </w:r>
      <w:proofErr w:type="spellEnd"/>
      <w:r w:rsidRPr="004E0971">
        <w:rPr>
          <w:i/>
        </w:rPr>
        <w:t xml:space="preserve">, кг,  где </w:t>
      </w:r>
      <w:proofErr w:type="spellStart"/>
      <w:r w:rsidRPr="004E0971">
        <w:rPr>
          <w:i/>
        </w:rPr>
        <w:t>К</w:t>
      </w:r>
      <w:r w:rsidRPr="004E0971">
        <w:rPr>
          <w:i/>
          <w:vertAlign w:val="subscript"/>
        </w:rPr>
        <w:t>эф</w:t>
      </w:r>
      <w:proofErr w:type="spellEnd"/>
      <w:r w:rsidRPr="004E0971">
        <w:rPr>
          <w:i/>
        </w:rPr>
        <w:t xml:space="preserve"> - коэффициент эффективности </w:t>
      </w:r>
      <w:proofErr w:type="gramStart"/>
      <w:r w:rsidRPr="004E0971">
        <w:rPr>
          <w:i/>
        </w:rPr>
        <w:t>ВВ</w:t>
      </w:r>
      <w:proofErr w:type="gramEnd"/>
      <w:r w:rsidRPr="004E0971">
        <w:rPr>
          <w:i/>
        </w:rPr>
        <w:t xml:space="preserve"> (для тротила К</w:t>
      </w:r>
      <w:r w:rsidRPr="004E0971">
        <w:rPr>
          <w:i/>
          <w:vertAlign w:val="subscript"/>
        </w:rPr>
        <w:t>эф</w:t>
      </w:r>
      <w:r w:rsidRPr="004E0971">
        <w:rPr>
          <w:i/>
        </w:rPr>
        <w:t>=1,0);</w:t>
      </w:r>
    </w:p>
    <w:p w:rsidR="005F124A" w:rsidRDefault="005F124A" w:rsidP="005F124A">
      <w:pPr>
        <w:ind w:firstLine="709"/>
      </w:pPr>
    </w:p>
    <w:tbl>
      <w:tblPr>
        <w:tblpPr w:leftFromText="180" w:rightFromText="180" w:vertAnchor="text" w:horzAnchor="margin" w:tblpXSpec="center" w:tblpY="52"/>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5"/>
        <w:gridCol w:w="1063"/>
        <w:gridCol w:w="1351"/>
        <w:gridCol w:w="1134"/>
        <w:gridCol w:w="992"/>
        <w:gridCol w:w="1276"/>
        <w:gridCol w:w="992"/>
        <w:gridCol w:w="1134"/>
        <w:gridCol w:w="1559"/>
      </w:tblGrid>
      <w:tr w:rsidR="005F124A" w:rsidRPr="00AE1997" w:rsidTr="005F124A">
        <w:tc>
          <w:tcPr>
            <w:tcW w:w="955" w:type="dxa"/>
            <w:vAlign w:val="center"/>
          </w:tcPr>
          <w:p w:rsidR="005F124A" w:rsidRPr="00AE1997" w:rsidRDefault="005F124A" w:rsidP="005F124A">
            <w:pPr>
              <w:tabs>
                <w:tab w:val="left" w:pos="1134"/>
              </w:tabs>
              <w:jc w:val="center"/>
              <w:rPr>
                <w:b/>
                <w:sz w:val="26"/>
                <w:szCs w:val="26"/>
              </w:rPr>
            </w:pPr>
            <w:r>
              <w:rPr>
                <w:b/>
                <w:sz w:val="26"/>
                <w:szCs w:val="26"/>
              </w:rPr>
              <w:t>в</w:t>
            </w:r>
            <w:r w:rsidRPr="00AE1997">
              <w:rPr>
                <w:b/>
                <w:sz w:val="26"/>
                <w:szCs w:val="26"/>
              </w:rPr>
              <w:t xml:space="preserve">ид </w:t>
            </w:r>
            <w:proofErr w:type="gramStart"/>
            <w:r w:rsidRPr="00AE1997">
              <w:rPr>
                <w:b/>
                <w:sz w:val="26"/>
                <w:szCs w:val="26"/>
              </w:rPr>
              <w:t>ВВ</w:t>
            </w:r>
            <w:proofErr w:type="gramEnd"/>
          </w:p>
        </w:tc>
        <w:tc>
          <w:tcPr>
            <w:tcW w:w="1063" w:type="dxa"/>
            <w:vAlign w:val="center"/>
          </w:tcPr>
          <w:p w:rsidR="005F124A" w:rsidRPr="00AE1997" w:rsidRDefault="005F124A" w:rsidP="005F124A">
            <w:pPr>
              <w:tabs>
                <w:tab w:val="left" w:pos="1134"/>
              </w:tabs>
              <w:jc w:val="center"/>
              <w:rPr>
                <w:b/>
                <w:sz w:val="26"/>
                <w:szCs w:val="26"/>
              </w:rPr>
            </w:pPr>
            <w:r w:rsidRPr="00AE1997">
              <w:rPr>
                <w:b/>
                <w:sz w:val="26"/>
                <w:szCs w:val="26"/>
              </w:rPr>
              <w:t>тротил</w:t>
            </w:r>
          </w:p>
        </w:tc>
        <w:tc>
          <w:tcPr>
            <w:tcW w:w="1351" w:type="dxa"/>
            <w:vAlign w:val="center"/>
          </w:tcPr>
          <w:p w:rsidR="005F124A" w:rsidRPr="00AE1997" w:rsidRDefault="005F124A" w:rsidP="005F124A">
            <w:pPr>
              <w:tabs>
                <w:tab w:val="left" w:pos="1134"/>
              </w:tabs>
              <w:jc w:val="center"/>
              <w:rPr>
                <w:b/>
                <w:sz w:val="26"/>
                <w:szCs w:val="26"/>
              </w:rPr>
            </w:pPr>
            <w:proofErr w:type="spellStart"/>
            <w:r w:rsidRPr="00AE1997">
              <w:rPr>
                <w:b/>
                <w:sz w:val="26"/>
                <w:szCs w:val="26"/>
              </w:rPr>
              <w:t>тритонал</w:t>
            </w:r>
            <w:proofErr w:type="spellEnd"/>
          </w:p>
        </w:tc>
        <w:tc>
          <w:tcPr>
            <w:tcW w:w="1134" w:type="dxa"/>
            <w:vAlign w:val="center"/>
          </w:tcPr>
          <w:p w:rsidR="005F124A" w:rsidRPr="00AE1997" w:rsidRDefault="005F124A" w:rsidP="005F124A">
            <w:pPr>
              <w:tabs>
                <w:tab w:val="left" w:pos="1134"/>
              </w:tabs>
              <w:jc w:val="center"/>
              <w:rPr>
                <w:b/>
                <w:sz w:val="26"/>
                <w:szCs w:val="26"/>
              </w:rPr>
            </w:pPr>
            <w:proofErr w:type="spellStart"/>
            <w:r w:rsidRPr="00AE1997">
              <w:rPr>
                <w:b/>
                <w:sz w:val="26"/>
                <w:szCs w:val="26"/>
              </w:rPr>
              <w:t>грем</w:t>
            </w:r>
            <w:proofErr w:type="spellEnd"/>
            <w:r w:rsidRPr="00AE1997">
              <w:rPr>
                <w:b/>
                <w:sz w:val="26"/>
                <w:szCs w:val="26"/>
              </w:rPr>
              <w:t>. ртуть</w:t>
            </w:r>
          </w:p>
        </w:tc>
        <w:tc>
          <w:tcPr>
            <w:tcW w:w="992" w:type="dxa"/>
            <w:vAlign w:val="center"/>
          </w:tcPr>
          <w:p w:rsidR="005F124A" w:rsidRPr="00AE1997" w:rsidRDefault="005F124A" w:rsidP="005F124A">
            <w:pPr>
              <w:tabs>
                <w:tab w:val="left" w:pos="1134"/>
              </w:tabs>
              <w:jc w:val="center"/>
              <w:rPr>
                <w:b/>
                <w:sz w:val="26"/>
                <w:szCs w:val="26"/>
              </w:rPr>
            </w:pPr>
            <w:r w:rsidRPr="00AE1997">
              <w:rPr>
                <w:b/>
                <w:sz w:val="26"/>
                <w:szCs w:val="26"/>
              </w:rPr>
              <w:t>ТНРС</w:t>
            </w:r>
          </w:p>
        </w:tc>
        <w:tc>
          <w:tcPr>
            <w:tcW w:w="1276" w:type="dxa"/>
            <w:vAlign w:val="center"/>
          </w:tcPr>
          <w:p w:rsidR="005F124A" w:rsidRPr="00AE1997" w:rsidRDefault="005F124A" w:rsidP="005F124A">
            <w:pPr>
              <w:tabs>
                <w:tab w:val="left" w:pos="1134"/>
              </w:tabs>
              <w:jc w:val="center"/>
              <w:rPr>
                <w:b/>
                <w:sz w:val="26"/>
                <w:szCs w:val="26"/>
              </w:rPr>
            </w:pPr>
            <w:proofErr w:type="spellStart"/>
            <w:r>
              <w:rPr>
                <w:b/>
                <w:sz w:val="26"/>
                <w:szCs w:val="26"/>
              </w:rPr>
              <w:t>г</w:t>
            </w:r>
            <w:r w:rsidRPr="00AE1997">
              <w:rPr>
                <w:b/>
                <w:sz w:val="26"/>
                <w:szCs w:val="26"/>
              </w:rPr>
              <w:t>ексоген</w:t>
            </w:r>
            <w:proofErr w:type="spellEnd"/>
          </w:p>
        </w:tc>
        <w:tc>
          <w:tcPr>
            <w:tcW w:w="992" w:type="dxa"/>
            <w:vAlign w:val="center"/>
          </w:tcPr>
          <w:p w:rsidR="005F124A" w:rsidRPr="00AE1997" w:rsidRDefault="005F124A" w:rsidP="005F124A">
            <w:pPr>
              <w:tabs>
                <w:tab w:val="left" w:pos="1134"/>
              </w:tabs>
              <w:jc w:val="center"/>
              <w:rPr>
                <w:b/>
                <w:sz w:val="26"/>
                <w:szCs w:val="26"/>
              </w:rPr>
            </w:pPr>
            <w:r w:rsidRPr="00AE1997">
              <w:rPr>
                <w:b/>
                <w:sz w:val="26"/>
                <w:szCs w:val="26"/>
              </w:rPr>
              <w:t>ТЭН</w:t>
            </w:r>
          </w:p>
        </w:tc>
        <w:tc>
          <w:tcPr>
            <w:tcW w:w="1134" w:type="dxa"/>
            <w:vAlign w:val="center"/>
          </w:tcPr>
          <w:p w:rsidR="005F124A" w:rsidRPr="00AE1997" w:rsidRDefault="005F124A" w:rsidP="005F124A">
            <w:pPr>
              <w:tabs>
                <w:tab w:val="left" w:pos="1134"/>
              </w:tabs>
              <w:jc w:val="center"/>
              <w:rPr>
                <w:b/>
                <w:sz w:val="26"/>
                <w:szCs w:val="26"/>
              </w:rPr>
            </w:pPr>
            <w:r w:rsidRPr="00AE1997">
              <w:rPr>
                <w:b/>
                <w:sz w:val="26"/>
                <w:szCs w:val="26"/>
              </w:rPr>
              <w:t>тетрил</w:t>
            </w:r>
          </w:p>
        </w:tc>
        <w:tc>
          <w:tcPr>
            <w:tcW w:w="1559" w:type="dxa"/>
            <w:vAlign w:val="center"/>
          </w:tcPr>
          <w:p w:rsidR="005F124A" w:rsidRPr="00AE1997" w:rsidRDefault="005F124A" w:rsidP="005F124A">
            <w:pPr>
              <w:tabs>
                <w:tab w:val="left" w:pos="1134"/>
              </w:tabs>
              <w:jc w:val="center"/>
              <w:rPr>
                <w:b/>
                <w:sz w:val="26"/>
                <w:szCs w:val="26"/>
              </w:rPr>
            </w:pPr>
            <w:r w:rsidRPr="00AE1997">
              <w:rPr>
                <w:b/>
                <w:sz w:val="26"/>
                <w:szCs w:val="26"/>
              </w:rPr>
              <w:t>аммонал</w:t>
            </w:r>
          </w:p>
        </w:tc>
      </w:tr>
      <w:tr w:rsidR="005F124A" w:rsidRPr="00AE1997" w:rsidTr="005F124A">
        <w:trPr>
          <w:trHeight w:val="381"/>
        </w:trPr>
        <w:tc>
          <w:tcPr>
            <w:tcW w:w="955" w:type="dxa"/>
            <w:vAlign w:val="center"/>
          </w:tcPr>
          <w:p w:rsidR="005F124A" w:rsidRPr="00667F4C" w:rsidRDefault="005F124A" w:rsidP="005F124A">
            <w:pPr>
              <w:tabs>
                <w:tab w:val="left" w:pos="1134"/>
              </w:tabs>
              <w:jc w:val="center"/>
            </w:pPr>
            <w:proofErr w:type="spellStart"/>
            <w:r w:rsidRPr="00667F4C">
              <w:t>К</w:t>
            </w:r>
            <w:r w:rsidRPr="00667F4C">
              <w:rPr>
                <w:vertAlign w:val="subscript"/>
              </w:rPr>
              <w:t>эф</w:t>
            </w:r>
            <w:proofErr w:type="spellEnd"/>
          </w:p>
        </w:tc>
        <w:tc>
          <w:tcPr>
            <w:tcW w:w="1063" w:type="dxa"/>
            <w:vAlign w:val="center"/>
          </w:tcPr>
          <w:p w:rsidR="005F124A" w:rsidRPr="00667F4C" w:rsidRDefault="005F124A" w:rsidP="005F124A">
            <w:pPr>
              <w:tabs>
                <w:tab w:val="left" w:pos="1134"/>
              </w:tabs>
              <w:jc w:val="center"/>
            </w:pPr>
            <w:r w:rsidRPr="00667F4C">
              <w:t>1,0</w:t>
            </w:r>
          </w:p>
        </w:tc>
        <w:tc>
          <w:tcPr>
            <w:tcW w:w="1351" w:type="dxa"/>
            <w:vAlign w:val="center"/>
          </w:tcPr>
          <w:p w:rsidR="005F124A" w:rsidRPr="00667F4C" w:rsidRDefault="005F124A" w:rsidP="005F124A">
            <w:pPr>
              <w:tabs>
                <w:tab w:val="left" w:pos="1134"/>
              </w:tabs>
              <w:jc w:val="center"/>
            </w:pPr>
            <w:r w:rsidRPr="00667F4C">
              <w:t>1,53</w:t>
            </w:r>
          </w:p>
        </w:tc>
        <w:tc>
          <w:tcPr>
            <w:tcW w:w="1134" w:type="dxa"/>
            <w:vAlign w:val="center"/>
          </w:tcPr>
          <w:p w:rsidR="005F124A" w:rsidRPr="00667F4C" w:rsidRDefault="005F124A" w:rsidP="005F124A">
            <w:pPr>
              <w:tabs>
                <w:tab w:val="left" w:pos="1134"/>
              </w:tabs>
              <w:jc w:val="center"/>
            </w:pPr>
            <w:r w:rsidRPr="00667F4C">
              <w:t>0,41</w:t>
            </w:r>
          </w:p>
        </w:tc>
        <w:tc>
          <w:tcPr>
            <w:tcW w:w="992" w:type="dxa"/>
            <w:vAlign w:val="center"/>
          </w:tcPr>
          <w:p w:rsidR="005F124A" w:rsidRPr="00667F4C" w:rsidRDefault="005F124A" w:rsidP="005F124A">
            <w:pPr>
              <w:tabs>
                <w:tab w:val="left" w:pos="1134"/>
              </w:tabs>
              <w:jc w:val="center"/>
            </w:pPr>
            <w:r w:rsidRPr="00667F4C">
              <w:t>0,39</w:t>
            </w:r>
          </w:p>
        </w:tc>
        <w:tc>
          <w:tcPr>
            <w:tcW w:w="1276" w:type="dxa"/>
            <w:vAlign w:val="center"/>
          </w:tcPr>
          <w:p w:rsidR="005F124A" w:rsidRPr="00667F4C" w:rsidRDefault="005F124A" w:rsidP="005F124A">
            <w:pPr>
              <w:tabs>
                <w:tab w:val="left" w:pos="1134"/>
              </w:tabs>
              <w:jc w:val="center"/>
            </w:pPr>
            <w:r w:rsidRPr="00667F4C">
              <w:t>1,3</w:t>
            </w:r>
          </w:p>
        </w:tc>
        <w:tc>
          <w:tcPr>
            <w:tcW w:w="992" w:type="dxa"/>
            <w:vAlign w:val="center"/>
          </w:tcPr>
          <w:p w:rsidR="005F124A" w:rsidRPr="00667F4C" w:rsidRDefault="005F124A" w:rsidP="005F124A">
            <w:pPr>
              <w:tabs>
                <w:tab w:val="left" w:pos="1134"/>
              </w:tabs>
              <w:jc w:val="center"/>
            </w:pPr>
            <w:r w:rsidRPr="00667F4C">
              <w:t>1,39</w:t>
            </w:r>
          </w:p>
        </w:tc>
        <w:tc>
          <w:tcPr>
            <w:tcW w:w="1134" w:type="dxa"/>
            <w:vAlign w:val="center"/>
          </w:tcPr>
          <w:p w:rsidR="005F124A" w:rsidRPr="00667F4C" w:rsidRDefault="005F124A" w:rsidP="005F124A">
            <w:pPr>
              <w:tabs>
                <w:tab w:val="left" w:pos="1134"/>
              </w:tabs>
              <w:jc w:val="center"/>
            </w:pPr>
            <w:r w:rsidRPr="00667F4C">
              <w:t>1,12</w:t>
            </w:r>
          </w:p>
        </w:tc>
        <w:tc>
          <w:tcPr>
            <w:tcW w:w="1559" w:type="dxa"/>
            <w:vAlign w:val="center"/>
          </w:tcPr>
          <w:p w:rsidR="005F124A" w:rsidRPr="00667F4C" w:rsidRDefault="005F124A" w:rsidP="005F124A">
            <w:pPr>
              <w:tabs>
                <w:tab w:val="left" w:pos="1134"/>
              </w:tabs>
              <w:jc w:val="center"/>
            </w:pPr>
            <w:r w:rsidRPr="00667F4C">
              <w:t>0,99</w:t>
            </w:r>
          </w:p>
        </w:tc>
      </w:tr>
    </w:tbl>
    <w:p w:rsidR="005F124A" w:rsidRPr="004E0971" w:rsidRDefault="005F124A" w:rsidP="005F124A">
      <w:pPr>
        <w:ind w:firstLine="709"/>
      </w:pPr>
    </w:p>
    <w:p w:rsidR="005F124A" w:rsidRPr="004E0971" w:rsidRDefault="005F124A" w:rsidP="005F124A">
      <w:pPr>
        <w:ind w:firstLine="709"/>
        <w:jc w:val="both"/>
        <w:rPr>
          <w:i/>
        </w:rPr>
      </w:pPr>
      <w:proofErr w:type="gramStart"/>
      <w:r w:rsidRPr="004E0971">
        <w:rPr>
          <w:i/>
        </w:rPr>
        <w:t>К-</w:t>
      </w:r>
      <w:proofErr w:type="gramEnd"/>
      <w:r w:rsidRPr="004E0971">
        <w:rPr>
          <w:i/>
        </w:rPr>
        <w:t xml:space="preserve"> коэффициент, зависящий от применяемого ВВ и материала строительной конструкции, принимается равным: </w:t>
      </w:r>
    </w:p>
    <w:p w:rsidR="005F124A" w:rsidRPr="004E0971" w:rsidRDefault="005F124A" w:rsidP="005F124A">
      <w:pPr>
        <w:pStyle w:val="a8"/>
        <w:numPr>
          <w:ilvl w:val="0"/>
          <w:numId w:val="19"/>
        </w:numPr>
        <w:ind w:left="0" w:firstLine="709"/>
        <w:jc w:val="both"/>
        <w:rPr>
          <w:i/>
        </w:rPr>
      </w:pPr>
      <w:r w:rsidRPr="004E0971">
        <w:rPr>
          <w:i/>
        </w:rPr>
        <w:t>при расчете разрушений отдельного здания: К=0,6 - для кирпичных; К=0,25 - для железобетонных конструкций;</w:t>
      </w:r>
    </w:p>
    <w:p w:rsidR="005F124A" w:rsidRPr="004E0971" w:rsidRDefault="005F124A" w:rsidP="005F124A">
      <w:pPr>
        <w:pStyle w:val="a8"/>
        <w:numPr>
          <w:ilvl w:val="0"/>
          <w:numId w:val="19"/>
        </w:numPr>
        <w:ind w:left="0" w:right="-8" w:firstLine="709"/>
        <w:jc w:val="both"/>
        <w:rPr>
          <w:i/>
        </w:rPr>
      </w:pPr>
      <w:r w:rsidRPr="004E0971">
        <w:rPr>
          <w:i/>
        </w:rPr>
        <w:t>при оперативном определении разрушении на ОЭ и в жилой застройке принимается усредненное значение</w:t>
      </w:r>
      <w:proofErr w:type="gramStart"/>
      <w:r w:rsidRPr="004E0971">
        <w:rPr>
          <w:i/>
        </w:rPr>
        <w:t xml:space="preserve"> К</w:t>
      </w:r>
      <w:proofErr w:type="gramEnd"/>
      <w:r w:rsidRPr="004E0971">
        <w:rPr>
          <w:i/>
        </w:rPr>
        <w:t>=0,5÷0,6;</w:t>
      </w:r>
    </w:p>
    <w:p w:rsidR="005F124A" w:rsidRPr="004E0971" w:rsidRDefault="005F124A" w:rsidP="005F124A">
      <w:pPr>
        <w:tabs>
          <w:tab w:val="left" w:pos="709"/>
        </w:tabs>
        <w:ind w:firstLine="709"/>
        <w:jc w:val="both"/>
        <w:rPr>
          <w:i/>
        </w:rPr>
      </w:pPr>
      <w:r w:rsidRPr="004E0971">
        <w:rPr>
          <w:i/>
        </w:rPr>
        <w:t xml:space="preserve"> </w:t>
      </w:r>
      <w:proofErr w:type="spellStart"/>
      <w:r w:rsidRPr="004E0971">
        <w:rPr>
          <w:i/>
        </w:rPr>
        <w:t>d</w:t>
      </w:r>
      <w:proofErr w:type="spellEnd"/>
      <w:r w:rsidRPr="004E0971">
        <w:rPr>
          <w:i/>
        </w:rPr>
        <w:t xml:space="preserve"> - толщина стен, принимают:  d=0,3 м - для панельных зданий и d=0,5 -  для кирпичных зданий;</w:t>
      </w:r>
    </w:p>
    <w:p w:rsidR="005F124A" w:rsidRPr="004E0971" w:rsidRDefault="005F124A" w:rsidP="005F124A">
      <w:pPr>
        <w:ind w:firstLine="709"/>
        <w:jc w:val="both"/>
        <w:rPr>
          <w:i/>
        </w:rPr>
      </w:pPr>
      <w:r w:rsidRPr="004E0971">
        <w:rPr>
          <w:i/>
        </w:rPr>
        <w:t xml:space="preserve">С - вес заряда </w:t>
      </w:r>
      <w:proofErr w:type="gramStart"/>
      <w:r w:rsidRPr="004E0971">
        <w:rPr>
          <w:i/>
        </w:rPr>
        <w:t>ВВ</w:t>
      </w:r>
      <w:proofErr w:type="gramEnd"/>
      <w:r w:rsidRPr="004E0971">
        <w:rPr>
          <w:i/>
        </w:rPr>
        <w:t xml:space="preserve"> в применяемом противником боеприпасе, кг;</w:t>
      </w:r>
    </w:p>
    <w:p w:rsidR="005F124A" w:rsidRPr="004E0971" w:rsidRDefault="005F124A" w:rsidP="005F124A">
      <w:pPr>
        <w:ind w:firstLine="709"/>
        <w:jc w:val="both"/>
        <w:rPr>
          <w:i/>
        </w:rPr>
      </w:pPr>
      <w:r w:rsidRPr="004E0971">
        <w:rPr>
          <w:i/>
        </w:rPr>
        <w:t xml:space="preserve">Вес заряда </w:t>
      </w:r>
      <w:proofErr w:type="gramStart"/>
      <w:r w:rsidRPr="004E0971">
        <w:rPr>
          <w:i/>
        </w:rPr>
        <w:t>ВВ</w:t>
      </w:r>
      <w:proofErr w:type="gramEnd"/>
      <w:r w:rsidRPr="004E0971">
        <w:rPr>
          <w:i/>
        </w:rPr>
        <w:t xml:space="preserve"> в боеприпасах (С) и число разрушаемых перекрытий </w:t>
      </w:r>
      <w:proofErr w:type="spellStart"/>
      <w:r w:rsidRPr="004E0971">
        <w:rPr>
          <w:i/>
        </w:rPr>
        <w:t>п</w:t>
      </w:r>
      <w:r w:rsidRPr="004E0971">
        <w:rPr>
          <w:i/>
          <w:vertAlign w:val="subscript"/>
        </w:rPr>
        <w:t>пер</w:t>
      </w:r>
      <w:proofErr w:type="spellEnd"/>
      <w:r w:rsidRPr="004E0971">
        <w:rPr>
          <w:i/>
        </w:rPr>
        <w:t xml:space="preserve"> можно определить по таблице.</w:t>
      </w:r>
    </w:p>
    <w:p w:rsidR="005F124A" w:rsidRPr="004E0971" w:rsidRDefault="005F124A" w:rsidP="005F124A">
      <w:pPr>
        <w:widowControl w:val="0"/>
        <w:snapToGrid w:val="0"/>
        <w:ind w:right="200" w:firstLine="709"/>
        <w:jc w:val="center"/>
        <w:rPr>
          <w:b/>
        </w:rPr>
      </w:pPr>
    </w:p>
    <w:p w:rsidR="005F124A" w:rsidRPr="00AC6E0F" w:rsidRDefault="005F124A" w:rsidP="005F124A">
      <w:pPr>
        <w:widowControl w:val="0"/>
        <w:snapToGrid w:val="0"/>
        <w:ind w:right="200" w:firstLine="709"/>
        <w:jc w:val="center"/>
        <w:rPr>
          <w:i/>
        </w:rPr>
      </w:pPr>
      <w:r w:rsidRPr="00AC6E0F">
        <w:rPr>
          <w:b/>
          <w:i/>
        </w:rPr>
        <w:t>Вес заряда взрывчатого вещества в боеприпасах (С)</w:t>
      </w:r>
    </w:p>
    <w:p w:rsidR="005F124A" w:rsidRPr="00AC6E0F" w:rsidRDefault="005F124A" w:rsidP="005F124A">
      <w:pPr>
        <w:ind w:firstLine="709"/>
        <w:jc w:val="center"/>
        <w:rPr>
          <w:i/>
        </w:rPr>
      </w:pPr>
      <w:r w:rsidRPr="00AC6E0F">
        <w:rPr>
          <w:b/>
          <w:i/>
        </w:rPr>
        <w:t>и число разрушаемых перекрытий (</w:t>
      </w:r>
      <w:proofErr w:type="spellStart"/>
      <w:r w:rsidRPr="00AC6E0F">
        <w:rPr>
          <w:b/>
          <w:i/>
        </w:rPr>
        <w:t>п</w:t>
      </w:r>
      <w:r w:rsidRPr="00AC6E0F">
        <w:rPr>
          <w:b/>
          <w:i/>
          <w:vertAlign w:val="subscript"/>
        </w:rPr>
        <w:t>пер</w:t>
      </w:r>
      <w:proofErr w:type="spellEnd"/>
      <w:r w:rsidRPr="00AC6E0F">
        <w:rPr>
          <w:b/>
          <w:i/>
        </w:rPr>
        <w:t>)</w:t>
      </w:r>
    </w:p>
    <w:tbl>
      <w:tblPr>
        <w:tblW w:w="9714" w:type="dxa"/>
        <w:tblInd w:w="466" w:type="dxa"/>
        <w:tblLayout w:type="fixed"/>
        <w:tblCellMar>
          <w:left w:w="40" w:type="dxa"/>
          <w:right w:w="40" w:type="dxa"/>
        </w:tblCellMar>
        <w:tblLook w:val="0000"/>
      </w:tblPr>
      <w:tblGrid>
        <w:gridCol w:w="3073"/>
        <w:gridCol w:w="3073"/>
        <w:gridCol w:w="3568"/>
      </w:tblGrid>
      <w:tr w:rsidR="005F124A" w:rsidRPr="00EE3E57" w:rsidTr="005F124A">
        <w:trPr>
          <w:trHeight w:hRule="exact" w:val="752"/>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Калибр авиабомбы (фунтов). Индекс ракеты</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 xml:space="preserve">Вес </w:t>
            </w:r>
            <w:proofErr w:type="gramStart"/>
            <w:r w:rsidRPr="00EE3E57">
              <w:rPr>
                <w:sz w:val="24"/>
              </w:rPr>
              <w:t>ВВ</w:t>
            </w:r>
            <w:proofErr w:type="gramEnd"/>
            <w:r w:rsidRPr="00EE3E57">
              <w:rPr>
                <w:sz w:val="24"/>
              </w:rPr>
              <w:t xml:space="preserve">, кг </w:t>
            </w:r>
          </w:p>
          <w:p w:rsidR="005F124A" w:rsidRPr="00EE3E57" w:rsidRDefault="005F124A" w:rsidP="005F124A">
            <w:pPr>
              <w:ind w:firstLine="709"/>
              <w:jc w:val="center"/>
              <w:rPr>
                <w:sz w:val="24"/>
              </w:rPr>
            </w:pPr>
            <w:r w:rsidRPr="00EE3E57">
              <w:rPr>
                <w:sz w:val="24"/>
              </w:rPr>
              <w:t>(</w:t>
            </w:r>
            <w:proofErr w:type="spellStart"/>
            <w:r w:rsidRPr="00EE3E57">
              <w:rPr>
                <w:sz w:val="24"/>
              </w:rPr>
              <w:t>тритонал</w:t>
            </w:r>
            <w:proofErr w:type="spellEnd"/>
            <w:r w:rsidRPr="00EE3E57">
              <w:rPr>
                <w:sz w:val="24"/>
              </w:rPr>
              <w:t>)</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 xml:space="preserve">Число </w:t>
            </w:r>
            <w:proofErr w:type="gramStart"/>
            <w:r w:rsidRPr="00EE3E57">
              <w:rPr>
                <w:sz w:val="24"/>
              </w:rPr>
              <w:t>разрушаемых</w:t>
            </w:r>
            <w:proofErr w:type="gramEnd"/>
            <w:r w:rsidRPr="00EE3E57">
              <w:rPr>
                <w:sz w:val="24"/>
              </w:rPr>
              <w:t xml:space="preserve"> перекрытии (</w:t>
            </w:r>
            <w:proofErr w:type="spellStart"/>
            <w:r w:rsidRPr="00EE3E57">
              <w:rPr>
                <w:sz w:val="24"/>
              </w:rPr>
              <w:t>п</w:t>
            </w:r>
            <w:r w:rsidRPr="00EE3E57">
              <w:rPr>
                <w:sz w:val="24"/>
                <w:vertAlign w:val="subscript"/>
              </w:rPr>
              <w:t>пер</w:t>
            </w:r>
            <w:proofErr w:type="spellEnd"/>
            <w:r w:rsidRPr="00EE3E57">
              <w:rPr>
                <w:sz w:val="24"/>
              </w:rPr>
              <w:t>), ед.</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2</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3</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100</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28</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1-2</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250</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62</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1-2</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500</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128</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2-3</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lastRenderedPageBreak/>
              <w:t>750</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177</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3-4</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1000</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270</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4-5</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2000</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536</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4-5</w:t>
            </w:r>
          </w:p>
        </w:tc>
      </w:tr>
      <w:tr w:rsidR="005F124A" w:rsidRPr="00EE3E57" w:rsidTr="005F124A">
        <w:trPr>
          <w:trHeight w:val="257"/>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3000</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896</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7-8</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УР "</w:t>
            </w:r>
            <w:proofErr w:type="spellStart"/>
            <w:r w:rsidRPr="00EE3E57">
              <w:rPr>
                <w:sz w:val="24"/>
              </w:rPr>
              <w:t>Булпап</w:t>
            </w:r>
            <w:proofErr w:type="spellEnd"/>
            <w:r w:rsidRPr="00EE3E57">
              <w:rPr>
                <w:sz w:val="24"/>
              </w:rPr>
              <w:t>"</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170(тротил)</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4-5</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УР "</w:t>
            </w:r>
            <w:proofErr w:type="spellStart"/>
            <w:r w:rsidRPr="00EE3E57">
              <w:rPr>
                <w:sz w:val="24"/>
              </w:rPr>
              <w:t>Мейверик</w:t>
            </w:r>
            <w:proofErr w:type="spellEnd"/>
            <w:r w:rsidRPr="00EE3E57">
              <w:rPr>
                <w:sz w:val="24"/>
              </w:rPr>
              <w:t>"</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1-2</w:t>
            </w:r>
          </w:p>
        </w:tc>
      </w:tr>
      <w:tr w:rsidR="005F124A" w:rsidRPr="00EE3E57" w:rsidTr="005F124A">
        <w:trPr>
          <w:trHeight w:val="300"/>
        </w:trPr>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УР "</w:t>
            </w:r>
            <w:proofErr w:type="spellStart"/>
            <w:r w:rsidRPr="00EE3E57">
              <w:rPr>
                <w:sz w:val="24"/>
              </w:rPr>
              <w:t>Мартель</w:t>
            </w:r>
            <w:proofErr w:type="spellEnd"/>
            <w:r w:rsidRPr="00EE3E57">
              <w:rPr>
                <w:sz w:val="24"/>
              </w:rPr>
              <w:t>"</w:t>
            </w:r>
          </w:p>
        </w:tc>
        <w:tc>
          <w:tcPr>
            <w:tcW w:w="3073"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55</w:t>
            </w:r>
          </w:p>
        </w:tc>
        <w:tc>
          <w:tcPr>
            <w:tcW w:w="3568"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2-3</w:t>
            </w:r>
          </w:p>
        </w:tc>
      </w:tr>
    </w:tbl>
    <w:p w:rsidR="005F124A" w:rsidRDefault="005F124A" w:rsidP="005F124A">
      <w:pPr>
        <w:tabs>
          <w:tab w:val="left" w:pos="1134"/>
        </w:tabs>
        <w:ind w:firstLine="709"/>
        <w:jc w:val="both"/>
        <w:rPr>
          <w:i/>
        </w:rPr>
      </w:pPr>
    </w:p>
    <w:p w:rsidR="005F124A" w:rsidRPr="00EB011C" w:rsidRDefault="005F124A" w:rsidP="005F124A">
      <w:pPr>
        <w:tabs>
          <w:tab w:val="left" w:pos="1134"/>
        </w:tabs>
        <w:ind w:firstLine="709"/>
        <w:jc w:val="both"/>
        <w:rPr>
          <w:i/>
        </w:rPr>
      </w:pPr>
      <w:r w:rsidRPr="00EB011C">
        <w:rPr>
          <w:i/>
        </w:rPr>
        <w:t xml:space="preserve">Для проведения ориентировочных расчетов все </w:t>
      </w:r>
      <w:proofErr w:type="gramStart"/>
      <w:r w:rsidRPr="00EB011C">
        <w:rPr>
          <w:i/>
        </w:rPr>
        <w:t>ВВ</w:t>
      </w:r>
      <w:proofErr w:type="gramEnd"/>
      <w:r w:rsidRPr="00EB011C">
        <w:rPr>
          <w:i/>
        </w:rPr>
        <w:t xml:space="preserve"> в боеприпасах можно принять равной одной четверти от калибра боеприпаса в фунтах.</w:t>
      </w:r>
    </w:p>
    <w:p w:rsidR="005F124A" w:rsidRPr="00EB011C" w:rsidRDefault="005F124A" w:rsidP="005F124A">
      <w:pPr>
        <w:tabs>
          <w:tab w:val="left" w:pos="1134"/>
        </w:tabs>
        <w:ind w:firstLine="709"/>
        <w:jc w:val="both"/>
        <w:rPr>
          <w:i/>
        </w:rPr>
      </w:pPr>
      <w:proofErr w:type="gramStart"/>
      <w:r w:rsidRPr="00EB011C">
        <w:rPr>
          <w:i/>
          <w:lang w:val="en-US"/>
        </w:rPr>
        <w:t>d</w:t>
      </w:r>
      <w:r w:rsidRPr="00EB011C">
        <w:rPr>
          <w:i/>
          <w:vertAlign w:val="subscript"/>
        </w:rPr>
        <w:t>кирпич</w:t>
      </w:r>
      <w:proofErr w:type="gramEnd"/>
      <w:r w:rsidRPr="00EB011C">
        <w:rPr>
          <w:i/>
        </w:rPr>
        <w:t xml:space="preserve"> = </w:t>
      </w:r>
      <w:smartTag w:uri="urn:schemas-microsoft-com:office:smarttags" w:element="metricconverter">
        <w:smartTagPr>
          <w:attr w:name="ProductID" w:val="0,5 м"/>
        </w:smartTagPr>
        <w:r w:rsidRPr="00EB011C">
          <w:rPr>
            <w:i/>
          </w:rPr>
          <w:t>0,5 м</w:t>
        </w:r>
      </w:smartTag>
    </w:p>
    <w:p w:rsidR="005F124A" w:rsidRPr="00EB011C" w:rsidRDefault="005F124A" w:rsidP="005F124A">
      <w:pPr>
        <w:tabs>
          <w:tab w:val="left" w:pos="1134"/>
        </w:tabs>
        <w:ind w:firstLine="709"/>
        <w:jc w:val="both"/>
        <w:rPr>
          <w:i/>
        </w:rPr>
      </w:pPr>
      <w:proofErr w:type="gramStart"/>
      <w:r w:rsidRPr="00EB011C">
        <w:rPr>
          <w:i/>
          <w:lang w:val="en-US"/>
        </w:rPr>
        <w:t>d</w:t>
      </w:r>
      <w:r w:rsidRPr="00EB011C">
        <w:rPr>
          <w:i/>
          <w:vertAlign w:val="subscript"/>
        </w:rPr>
        <w:t>ж/б</w:t>
      </w:r>
      <w:proofErr w:type="gramEnd"/>
      <w:r w:rsidRPr="00EB011C">
        <w:rPr>
          <w:i/>
        </w:rPr>
        <w:t xml:space="preserve"> = </w:t>
      </w:r>
      <w:smartTag w:uri="urn:schemas-microsoft-com:office:smarttags" w:element="metricconverter">
        <w:smartTagPr>
          <w:attr w:name="ProductID" w:val="0,3 м"/>
        </w:smartTagPr>
        <w:r w:rsidRPr="00EB011C">
          <w:rPr>
            <w:i/>
          </w:rPr>
          <w:t>0,3 м</w:t>
        </w:r>
      </w:smartTag>
    </w:p>
    <w:p w:rsidR="005F124A" w:rsidRPr="00EB011C" w:rsidRDefault="005F124A" w:rsidP="005F124A">
      <w:pPr>
        <w:tabs>
          <w:tab w:val="left" w:pos="1134"/>
        </w:tabs>
        <w:ind w:firstLine="709"/>
        <w:jc w:val="both"/>
        <w:rPr>
          <w:i/>
        </w:rPr>
      </w:pPr>
      <w:r w:rsidRPr="00EB011C">
        <w:rPr>
          <w:i/>
        </w:rPr>
        <w:t>Значение</w:t>
      </w:r>
      <w:proofErr w:type="gramStart"/>
      <w:r w:rsidRPr="00EB011C">
        <w:rPr>
          <w:i/>
        </w:rPr>
        <w:t xml:space="preserve"> К</w:t>
      </w:r>
      <w:proofErr w:type="gramEnd"/>
      <w:r w:rsidRPr="00EB011C">
        <w:rPr>
          <w:i/>
        </w:rPr>
        <w:t xml:space="preserve"> принимается = 0,6</w:t>
      </w:r>
    </w:p>
    <w:p w:rsidR="005F124A" w:rsidRPr="00EB011C" w:rsidRDefault="005F124A" w:rsidP="005F124A">
      <w:pPr>
        <w:tabs>
          <w:tab w:val="left" w:pos="1134"/>
        </w:tabs>
        <w:ind w:firstLine="709"/>
        <w:jc w:val="both"/>
        <w:rPr>
          <w:b/>
        </w:rPr>
      </w:pPr>
    </w:p>
    <w:p w:rsidR="005F124A" w:rsidRPr="00EB011C" w:rsidRDefault="00EB7543" w:rsidP="005F124A">
      <w:pPr>
        <w:ind w:firstLine="709"/>
        <w:rPr>
          <w:b/>
          <w:i/>
        </w:rPr>
      </w:pPr>
      <m:oMathPara>
        <m:oMath>
          <m:sSub>
            <m:sSubPr>
              <m:ctrlPr>
                <w:rPr>
                  <w:rFonts w:ascii="Cambria Math" w:hAnsi="Cambria Math"/>
                  <w:b/>
                  <w:i/>
                </w:rPr>
              </m:ctrlPr>
            </m:sSubPr>
            <m:e>
              <m:r>
                <m:rPr>
                  <m:sty m:val="bi"/>
                </m:rPr>
                <w:rPr>
                  <w:rFonts w:ascii="Cambria Math" w:hAnsi="Cambria Math"/>
                  <w:lang w:val="en-US"/>
                </w:rPr>
                <m:t>R</m:t>
              </m:r>
            </m:e>
            <m:sub>
              <m:r>
                <m:rPr>
                  <m:sty m:val="bi"/>
                </m:rPr>
                <w:rPr>
                  <w:rFonts w:ascii="Cambria Math"/>
                </w:rPr>
                <m:t>ФАБ</m:t>
              </m:r>
              <m:r>
                <m:rPr>
                  <m:sty m:val="bi"/>
                </m:rPr>
                <w:rPr>
                  <w:rFonts w:ascii="Cambria Math" w:hAnsi="Cambria Math"/>
                </w:rPr>
                <m:t>750</m:t>
              </m:r>
            </m:sub>
          </m:sSub>
          <m:r>
            <m:rPr>
              <m:sty m:val="bi"/>
            </m:rPr>
            <w:rPr>
              <w:rFonts w:ascii="Cambria Math"/>
            </w:rPr>
            <m:t>=</m:t>
          </m:r>
          <m:r>
            <m:rPr>
              <m:sty m:val="bi"/>
            </m:rPr>
            <w:rPr>
              <w:rFonts w:ascii="Cambria Math" w:hAnsi="Cambria Math"/>
            </w:rPr>
            <m:t>0</m:t>
          </m:r>
          <m:r>
            <m:rPr>
              <m:sty m:val="bi"/>
            </m:rPr>
            <w:rPr>
              <w:rFonts w:ascii="Cambria Math"/>
            </w:rPr>
            <m:t>,</m:t>
          </m:r>
          <m:r>
            <m:rPr>
              <m:sty m:val="bi"/>
            </m:rPr>
            <w:rPr>
              <w:rFonts w:ascii="Cambria Math" w:hAnsi="Cambria Math"/>
            </w:rPr>
            <m:t>6</m:t>
          </m:r>
          <m:rad>
            <m:radPr>
              <m:degHide m:val="on"/>
              <m:ctrlPr>
                <w:rPr>
                  <w:rFonts w:ascii="Cambria Math" w:hAnsi="Cambria Math"/>
                  <w:b/>
                  <w:i/>
                </w:rPr>
              </m:ctrlPr>
            </m:radPr>
            <m:deg/>
            <m:e>
              <m:f>
                <m:fPr>
                  <m:ctrlPr>
                    <w:rPr>
                      <w:rFonts w:ascii="Cambria Math" w:hAnsi="Cambria Math"/>
                      <w:b/>
                      <w:i/>
                    </w:rPr>
                  </m:ctrlPr>
                </m:fPr>
                <m:num>
                  <m:sSub>
                    <m:sSubPr>
                      <m:ctrlPr>
                        <w:rPr>
                          <w:rFonts w:ascii="Cambria Math" w:hAnsi="Cambria Math"/>
                          <w:b/>
                          <w:i/>
                        </w:rPr>
                      </m:ctrlPr>
                    </m:sSubPr>
                    <m:e>
                      <m:r>
                        <m:rPr>
                          <m:sty m:val="bi"/>
                        </m:rPr>
                        <w:rPr>
                          <w:rFonts w:ascii="Cambria Math"/>
                        </w:rPr>
                        <m:t>С</m:t>
                      </m:r>
                    </m:e>
                    <m:sub>
                      <m:r>
                        <m:rPr>
                          <m:sty m:val="bi"/>
                        </m:rPr>
                        <w:rPr>
                          <w:rFonts w:ascii="Cambria Math"/>
                        </w:rPr>
                        <m:t>эф</m:t>
                      </m:r>
                    </m:sub>
                  </m:sSub>
                </m:num>
                <m:den>
                  <m:r>
                    <m:rPr>
                      <m:sty m:val="bi"/>
                    </m:rPr>
                    <w:rPr>
                      <w:rFonts w:ascii="Cambria Math" w:hAnsi="Cambria Math"/>
                      <w:lang w:val="en-US"/>
                    </w:rPr>
                    <m:t>d</m:t>
                  </m:r>
                </m:den>
              </m:f>
            </m:e>
          </m:rad>
          <m:r>
            <m:rPr>
              <m:sty m:val="bi"/>
            </m:rPr>
            <w:rPr>
              <w:rFonts w:ascii="Cambria Math"/>
            </w:rPr>
            <m:t>=</m:t>
          </m:r>
          <m:r>
            <m:rPr>
              <m:sty m:val="bi"/>
            </m:rPr>
            <w:rPr>
              <w:rFonts w:ascii="Cambria Math" w:hAnsi="Cambria Math"/>
            </w:rPr>
            <m:t>0</m:t>
          </m:r>
          <m:r>
            <m:rPr>
              <m:sty m:val="bi"/>
            </m:rPr>
            <w:rPr>
              <w:rFonts w:ascii="Cambria Math"/>
            </w:rPr>
            <m:t>,</m:t>
          </m:r>
          <m:r>
            <m:rPr>
              <m:sty m:val="bi"/>
            </m:rPr>
            <w:rPr>
              <w:rFonts w:ascii="Cambria Math" w:hAnsi="Cambria Math"/>
            </w:rPr>
            <m:t>6</m:t>
          </m:r>
          <m:rad>
            <m:radPr>
              <m:degHide m:val="on"/>
              <m:ctrlPr>
                <w:rPr>
                  <w:rFonts w:ascii="Cambria Math" w:hAnsi="Cambria Math"/>
                  <w:b/>
                  <w:i/>
                </w:rPr>
              </m:ctrlPr>
            </m:radPr>
            <m:deg/>
            <m:e>
              <m:f>
                <m:fPr>
                  <m:ctrlPr>
                    <w:rPr>
                      <w:rFonts w:ascii="Cambria Math" w:hAnsi="Cambria Math"/>
                      <w:b/>
                      <w:i/>
                    </w:rPr>
                  </m:ctrlPr>
                </m:fPr>
                <m:num>
                  <m:r>
                    <m:rPr>
                      <m:sty m:val="bi"/>
                    </m:rPr>
                    <w:rPr>
                      <w:rFonts w:ascii="Cambria Math" w:hAnsi="Cambria Math"/>
                    </w:rPr>
                    <m:t>177</m:t>
                  </m:r>
                  <m:r>
                    <m:rPr>
                      <m:sty m:val="bi"/>
                    </m:rPr>
                    <m:t>∙</m:t>
                  </m:r>
                  <m:r>
                    <m:rPr>
                      <m:sty m:val="bi"/>
                    </m:rPr>
                    <w:rPr>
                      <w:rFonts w:ascii="Cambria Math" w:hAnsi="Cambria Math"/>
                    </w:rPr>
                    <m:t>1</m:t>
                  </m:r>
                  <m:r>
                    <m:rPr>
                      <m:sty m:val="bi"/>
                    </m:rPr>
                    <w:rPr>
                      <w:rFonts w:ascii="Cambria Math"/>
                    </w:rPr>
                    <m:t>,</m:t>
                  </m:r>
                  <m:r>
                    <m:rPr>
                      <m:sty m:val="bi"/>
                    </m:rPr>
                    <w:rPr>
                      <w:rFonts w:ascii="Cambria Math" w:hAnsi="Cambria Math"/>
                    </w:rPr>
                    <m:t>53</m:t>
                  </m:r>
                </m:num>
                <m:den>
                  <m:r>
                    <m:rPr>
                      <m:sty m:val="bi"/>
                    </m:rPr>
                    <w:rPr>
                      <w:rFonts w:ascii="Cambria Math" w:hAnsi="Cambria Math"/>
                    </w:rPr>
                    <m:t>0</m:t>
                  </m:r>
                  <m:r>
                    <m:rPr>
                      <m:sty m:val="bi"/>
                    </m:rPr>
                    <w:rPr>
                      <w:rFonts w:ascii="Cambria Math"/>
                    </w:rPr>
                    <m:t>,</m:t>
                  </m:r>
                  <m:r>
                    <m:rPr>
                      <m:sty m:val="bi"/>
                    </m:rPr>
                    <w:rPr>
                      <w:rFonts w:ascii="Cambria Math" w:hAnsi="Cambria Math"/>
                    </w:rPr>
                    <m:t>5</m:t>
                  </m:r>
                </m:den>
              </m:f>
            </m:e>
          </m:rad>
          <m:r>
            <m:rPr>
              <m:sty m:val="bi"/>
            </m:rPr>
            <w:rPr>
              <w:rFonts w:ascii="Cambria Math"/>
            </w:rPr>
            <m:t>=</m:t>
          </m:r>
          <m:r>
            <m:rPr>
              <m:sty m:val="bi"/>
            </m:rPr>
            <w:rPr>
              <w:rFonts w:ascii="Cambria Math" w:hAnsi="Cambria Math"/>
            </w:rPr>
            <m:t>14</m:t>
          </m:r>
          <m:r>
            <m:rPr>
              <m:sty m:val="bi"/>
            </m:rPr>
            <w:rPr>
              <w:rFonts w:ascii="Cambria Math"/>
            </w:rPr>
            <m:t>,</m:t>
          </m:r>
          <m:r>
            <m:rPr>
              <m:sty m:val="bi"/>
            </m:rPr>
            <w:rPr>
              <w:rFonts w:ascii="Cambria Math" w:hAnsi="Cambria Math"/>
            </w:rPr>
            <m:t>0</m:t>
          </m:r>
          <m:r>
            <m:rPr>
              <m:sty m:val="bi"/>
            </m:rPr>
            <w:rPr>
              <w:rFonts w:ascii="Cambria Math"/>
            </w:rPr>
            <m:t xml:space="preserve"> </m:t>
          </m:r>
          <m:r>
            <m:rPr>
              <m:sty m:val="bi"/>
            </m:rPr>
            <w:rPr>
              <w:rFonts w:ascii="Cambria Math"/>
            </w:rPr>
            <m:t>м</m:t>
          </m:r>
        </m:oMath>
      </m:oMathPara>
    </w:p>
    <w:p w:rsidR="005F124A" w:rsidRPr="00EB011C" w:rsidRDefault="005F124A" w:rsidP="005F124A">
      <w:pPr>
        <w:tabs>
          <w:tab w:val="left" w:pos="1134"/>
        </w:tabs>
        <w:ind w:firstLine="709"/>
        <w:jc w:val="both"/>
        <w:rPr>
          <w:b/>
          <w:i/>
        </w:rPr>
      </w:pPr>
    </w:p>
    <w:p w:rsidR="005F124A" w:rsidRPr="00EB011C" w:rsidRDefault="00EB7543" w:rsidP="005F124A">
      <w:pPr>
        <w:tabs>
          <w:tab w:val="left" w:pos="1134"/>
        </w:tabs>
        <w:ind w:firstLine="709"/>
        <w:jc w:val="both"/>
        <w:rPr>
          <w:bCs/>
          <w:i/>
        </w:rPr>
      </w:pPr>
      <m:oMathPara>
        <m:oMath>
          <m:sSub>
            <m:sSubPr>
              <m:ctrlPr>
                <w:rPr>
                  <w:rFonts w:ascii="Cambria Math" w:hAnsi="Cambria Math"/>
                  <w:b/>
                  <w:i/>
                </w:rPr>
              </m:ctrlPr>
            </m:sSubPr>
            <m:e>
              <m:r>
                <m:rPr>
                  <m:sty m:val="bi"/>
                </m:rPr>
                <w:rPr>
                  <w:rFonts w:ascii="Cambria Math" w:hAnsi="Cambria Math"/>
                  <w:lang w:val="en-US"/>
                </w:rPr>
                <m:t>R</m:t>
              </m:r>
            </m:e>
            <m:sub>
              <m:r>
                <m:rPr>
                  <m:sty m:val="bi"/>
                </m:rPr>
                <w:rPr>
                  <w:rFonts w:ascii="Cambria Math"/>
                </w:rPr>
                <m:t>ФАБ</m:t>
              </m:r>
              <m:r>
                <m:rPr>
                  <m:sty m:val="bi"/>
                </m:rPr>
                <w:rPr>
                  <w:rFonts w:ascii="Cambria Math" w:hAnsi="Cambria Math"/>
                </w:rPr>
                <m:t>3000</m:t>
              </m:r>
            </m:sub>
          </m:sSub>
          <m:r>
            <m:rPr>
              <m:sty m:val="bi"/>
            </m:rPr>
            <w:rPr>
              <w:rFonts w:ascii="Cambria Math"/>
            </w:rPr>
            <m:t>=</m:t>
          </m:r>
          <m:r>
            <m:rPr>
              <m:sty m:val="bi"/>
            </m:rPr>
            <w:rPr>
              <w:rFonts w:ascii="Cambria Math" w:hAnsi="Cambria Math"/>
            </w:rPr>
            <m:t>0</m:t>
          </m:r>
          <m:r>
            <m:rPr>
              <m:sty m:val="bi"/>
            </m:rPr>
            <w:rPr>
              <w:rFonts w:ascii="Cambria Math"/>
            </w:rPr>
            <m:t>,</m:t>
          </m:r>
          <m:r>
            <m:rPr>
              <m:sty m:val="bi"/>
            </m:rPr>
            <w:rPr>
              <w:rFonts w:ascii="Cambria Math" w:hAnsi="Cambria Math"/>
            </w:rPr>
            <m:t>6</m:t>
          </m:r>
          <m:rad>
            <m:radPr>
              <m:degHide m:val="on"/>
              <m:ctrlPr>
                <w:rPr>
                  <w:rFonts w:ascii="Cambria Math" w:hAnsi="Cambria Math"/>
                  <w:b/>
                  <w:i/>
                </w:rPr>
              </m:ctrlPr>
            </m:radPr>
            <m:deg/>
            <m:e>
              <m:f>
                <m:fPr>
                  <m:ctrlPr>
                    <w:rPr>
                      <w:rFonts w:ascii="Cambria Math" w:hAnsi="Cambria Math"/>
                      <w:b/>
                      <w:i/>
                    </w:rPr>
                  </m:ctrlPr>
                </m:fPr>
                <m:num>
                  <m:sSub>
                    <m:sSubPr>
                      <m:ctrlPr>
                        <w:rPr>
                          <w:rFonts w:ascii="Cambria Math" w:hAnsi="Cambria Math"/>
                          <w:b/>
                          <w:i/>
                        </w:rPr>
                      </m:ctrlPr>
                    </m:sSubPr>
                    <m:e>
                      <m:r>
                        <m:rPr>
                          <m:sty m:val="bi"/>
                        </m:rPr>
                        <w:rPr>
                          <w:rFonts w:ascii="Cambria Math"/>
                        </w:rPr>
                        <m:t>С</m:t>
                      </m:r>
                    </m:e>
                    <m:sub>
                      <m:r>
                        <m:rPr>
                          <m:sty m:val="bi"/>
                        </m:rPr>
                        <w:rPr>
                          <w:rFonts w:ascii="Cambria Math"/>
                        </w:rPr>
                        <m:t>эф</m:t>
                      </m:r>
                    </m:sub>
                  </m:sSub>
                </m:num>
                <m:den>
                  <m:r>
                    <m:rPr>
                      <m:sty m:val="bi"/>
                    </m:rPr>
                    <w:rPr>
                      <w:rFonts w:ascii="Cambria Math" w:hAnsi="Cambria Math"/>
                      <w:lang w:val="en-US"/>
                    </w:rPr>
                    <m:t>d</m:t>
                  </m:r>
                </m:den>
              </m:f>
            </m:e>
          </m:rad>
          <m:r>
            <m:rPr>
              <m:sty m:val="bi"/>
            </m:rPr>
            <w:rPr>
              <w:rFonts w:ascii="Cambria Math"/>
            </w:rPr>
            <m:t>=</m:t>
          </m:r>
          <m:r>
            <m:rPr>
              <m:sty m:val="bi"/>
            </m:rPr>
            <w:rPr>
              <w:rFonts w:ascii="Cambria Math" w:hAnsi="Cambria Math"/>
            </w:rPr>
            <m:t>0</m:t>
          </m:r>
          <m:r>
            <m:rPr>
              <m:sty m:val="bi"/>
            </m:rPr>
            <w:rPr>
              <w:rFonts w:ascii="Cambria Math"/>
            </w:rPr>
            <m:t>,</m:t>
          </m:r>
          <m:r>
            <m:rPr>
              <m:sty m:val="bi"/>
            </m:rPr>
            <w:rPr>
              <w:rFonts w:ascii="Cambria Math" w:hAnsi="Cambria Math"/>
            </w:rPr>
            <m:t>6</m:t>
          </m:r>
          <m:rad>
            <m:radPr>
              <m:degHide m:val="on"/>
              <m:ctrlPr>
                <w:rPr>
                  <w:rFonts w:ascii="Cambria Math" w:hAnsi="Cambria Math"/>
                  <w:b/>
                  <w:i/>
                </w:rPr>
              </m:ctrlPr>
            </m:radPr>
            <m:deg/>
            <m:e>
              <m:f>
                <m:fPr>
                  <m:ctrlPr>
                    <w:rPr>
                      <w:rFonts w:ascii="Cambria Math" w:hAnsi="Cambria Math"/>
                      <w:b/>
                      <w:i/>
                    </w:rPr>
                  </m:ctrlPr>
                </m:fPr>
                <m:num>
                  <m:r>
                    <m:rPr>
                      <m:sty m:val="bi"/>
                    </m:rPr>
                    <w:rPr>
                      <w:rFonts w:ascii="Cambria Math" w:hAnsi="Cambria Math"/>
                    </w:rPr>
                    <m:t>896</m:t>
                  </m:r>
                  <m:r>
                    <m:rPr>
                      <m:sty m:val="bi"/>
                    </m:rPr>
                    <m:t>∙</m:t>
                  </m:r>
                  <m:r>
                    <m:rPr>
                      <m:sty m:val="bi"/>
                    </m:rPr>
                    <w:rPr>
                      <w:rFonts w:ascii="Cambria Math" w:hAnsi="Cambria Math"/>
                    </w:rPr>
                    <m:t>1</m:t>
                  </m:r>
                  <m:r>
                    <m:rPr>
                      <m:sty m:val="bi"/>
                    </m:rPr>
                    <w:rPr>
                      <w:rFonts w:ascii="Cambria Math"/>
                    </w:rPr>
                    <m:t>,</m:t>
                  </m:r>
                  <m:r>
                    <m:rPr>
                      <m:sty m:val="bi"/>
                    </m:rPr>
                    <w:rPr>
                      <w:rFonts w:ascii="Cambria Math" w:hAnsi="Cambria Math"/>
                    </w:rPr>
                    <m:t>53</m:t>
                  </m:r>
                </m:num>
                <m:den>
                  <m:r>
                    <m:rPr>
                      <m:sty m:val="bi"/>
                    </m:rPr>
                    <w:rPr>
                      <w:rFonts w:ascii="Cambria Math" w:hAnsi="Cambria Math"/>
                    </w:rPr>
                    <m:t>0</m:t>
                  </m:r>
                  <m:r>
                    <m:rPr>
                      <m:sty m:val="bi"/>
                    </m:rPr>
                    <w:rPr>
                      <w:rFonts w:ascii="Cambria Math"/>
                    </w:rPr>
                    <m:t>,</m:t>
                  </m:r>
                  <m:r>
                    <m:rPr>
                      <m:sty m:val="bi"/>
                    </m:rPr>
                    <w:rPr>
                      <w:rFonts w:ascii="Cambria Math" w:hAnsi="Cambria Math"/>
                    </w:rPr>
                    <m:t>5</m:t>
                  </m:r>
                </m:den>
              </m:f>
            </m:e>
          </m:rad>
          <m:r>
            <m:rPr>
              <m:sty m:val="bi"/>
            </m:rPr>
            <w:rPr>
              <w:rFonts w:ascii="Cambria Math"/>
            </w:rPr>
            <m:t>=</m:t>
          </m:r>
          <m:r>
            <m:rPr>
              <m:sty m:val="bi"/>
            </m:rPr>
            <w:rPr>
              <w:rFonts w:ascii="Cambria Math" w:hAnsi="Cambria Math"/>
            </w:rPr>
            <m:t>31</m:t>
          </m:r>
          <m:r>
            <m:rPr>
              <m:sty m:val="bi"/>
            </m:rPr>
            <w:rPr>
              <w:rFonts w:ascii="Cambria Math"/>
            </w:rPr>
            <m:t>,</m:t>
          </m:r>
          <m:r>
            <m:rPr>
              <m:sty m:val="bi"/>
            </m:rPr>
            <w:rPr>
              <w:rFonts w:ascii="Cambria Math" w:hAnsi="Cambria Math"/>
            </w:rPr>
            <m:t>0</m:t>
          </m:r>
          <m:r>
            <m:rPr>
              <m:sty m:val="bi"/>
            </m:rPr>
            <w:rPr>
              <w:rFonts w:ascii="Cambria Math"/>
            </w:rPr>
            <m:t xml:space="preserve"> </m:t>
          </m:r>
          <m:r>
            <m:rPr>
              <m:sty m:val="bi"/>
            </m:rPr>
            <w:rPr>
              <w:rFonts w:ascii="Cambria Math"/>
            </w:rPr>
            <m:t>м</m:t>
          </m:r>
        </m:oMath>
      </m:oMathPara>
    </w:p>
    <w:p w:rsidR="005F124A" w:rsidRDefault="005F124A" w:rsidP="005F124A">
      <w:pPr>
        <w:tabs>
          <w:tab w:val="left" w:pos="1134"/>
        </w:tabs>
        <w:ind w:firstLine="709"/>
        <w:jc w:val="both"/>
        <w:rPr>
          <w:bCs/>
          <w:i/>
        </w:rPr>
      </w:pPr>
    </w:p>
    <w:p w:rsidR="005F124A" w:rsidRPr="005006C1" w:rsidRDefault="005F124A" w:rsidP="005F124A">
      <w:pPr>
        <w:tabs>
          <w:tab w:val="left" w:pos="1134"/>
        </w:tabs>
        <w:ind w:firstLine="709"/>
        <w:jc w:val="both"/>
        <w:rPr>
          <w:i/>
        </w:rPr>
      </w:pPr>
      <w:r w:rsidRPr="005006C1">
        <w:rPr>
          <w:bCs/>
          <w:i/>
        </w:rPr>
        <w:t>2</w:t>
      </w:r>
      <w:r w:rsidRPr="005006C1">
        <w:rPr>
          <w:i/>
        </w:rPr>
        <w:t>. Определяем площадь разрушения 1 бомбой:</w:t>
      </w:r>
    </w:p>
    <w:p w:rsidR="005F124A" w:rsidRPr="005006C1" w:rsidRDefault="005F124A" w:rsidP="005F124A">
      <w:pPr>
        <w:ind w:firstLine="709"/>
        <w:jc w:val="center"/>
        <w:rPr>
          <w:b/>
          <w:i/>
        </w:rPr>
      </w:pPr>
      <w:r w:rsidRPr="005006C1">
        <w:rPr>
          <w:b/>
          <w:i/>
        </w:rPr>
        <w:t>S</w:t>
      </w:r>
      <w:r w:rsidRPr="005006C1">
        <w:rPr>
          <w:b/>
          <w:i/>
          <w:vertAlign w:val="subscript"/>
        </w:rPr>
        <w:t>ФАБ-750</w:t>
      </w:r>
      <w:r w:rsidRPr="005006C1">
        <w:rPr>
          <w:b/>
          <w:i/>
        </w:rPr>
        <w:t xml:space="preserve"> = π </w:t>
      </w:r>
      <w:r w:rsidRPr="005006C1">
        <w:rPr>
          <w:b/>
          <w:i/>
        </w:rPr>
        <w:sym w:font="Times New Roman" w:char="00B7"/>
      </w:r>
      <w:r w:rsidRPr="005006C1">
        <w:rPr>
          <w:b/>
          <w:i/>
        </w:rPr>
        <w:t xml:space="preserve"> R</w:t>
      </w:r>
      <w:r w:rsidRPr="005006C1">
        <w:rPr>
          <w:b/>
          <w:i/>
          <w:vertAlign w:val="superscript"/>
        </w:rPr>
        <w:t>2</w:t>
      </w:r>
      <w:r w:rsidRPr="005006C1">
        <w:rPr>
          <w:b/>
          <w:i/>
        </w:rPr>
        <w:t xml:space="preserve"> = 3,14 </w:t>
      </w:r>
      <w:r w:rsidRPr="005006C1">
        <w:rPr>
          <w:b/>
          <w:i/>
        </w:rPr>
        <w:sym w:font="Times New Roman" w:char="00B7"/>
      </w:r>
      <w:r w:rsidRPr="005006C1">
        <w:rPr>
          <w:b/>
          <w:i/>
        </w:rPr>
        <w:t xml:space="preserve"> 14,0</w:t>
      </w:r>
      <w:r w:rsidRPr="005006C1">
        <w:rPr>
          <w:b/>
          <w:i/>
          <w:vertAlign w:val="superscript"/>
        </w:rPr>
        <w:t>2</w:t>
      </w:r>
      <w:r w:rsidRPr="005006C1">
        <w:rPr>
          <w:b/>
          <w:i/>
        </w:rPr>
        <w:t xml:space="preserve"> = 615 м</w:t>
      </w:r>
      <w:proofErr w:type="gramStart"/>
      <w:r w:rsidRPr="005006C1">
        <w:rPr>
          <w:b/>
          <w:i/>
          <w:vertAlign w:val="superscript"/>
        </w:rPr>
        <w:t>2</w:t>
      </w:r>
      <w:proofErr w:type="gramEnd"/>
    </w:p>
    <w:p w:rsidR="005F124A" w:rsidRPr="005006C1" w:rsidRDefault="005F124A" w:rsidP="005F124A">
      <w:pPr>
        <w:ind w:firstLine="709"/>
        <w:jc w:val="center"/>
        <w:rPr>
          <w:i/>
        </w:rPr>
      </w:pPr>
      <w:r w:rsidRPr="005006C1">
        <w:rPr>
          <w:b/>
          <w:i/>
        </w:rPr>
        <w:t>S</w:t>
      </w:r>
      <w:r w:rsidRPr="005006C1">
        <w:rPr>
          <w:b/>
          <w:i/>
          <w:vertAlign w:val="subscript"/>
        </w:rPr>
        <w:t>ФАБ-3000</w:t>
      </w:r>
      <w:r w:rsidRPr="005006C1">
        <w:rPr>
          <w:b/>
          <w:i/>
        </w:rPr>
        <w:t xml:space="preserve"> =  3,14 </w:t>
      </w:r>
      <w:r w:rsidRPr="005006C1">
        <w:rPr>
          <w:b/>
          <w:i/>
        </w:rPr>
        <w:sym w:font="Times New Roman" w:char="00B7"/>
      </w:r>
      <w:r w:rsidRPr="005006C1">
        <w:rPr>
          <w:b/>
          <w:i/>
        </w:rPr>
        <w:t xml:space="preserve"> 31</w:t>
      </w:r>
      <w:r w:rsidRPr="005006C1">
        <w:rPr>
          <w:b/>
          <w:i/>
          <w:vertAlign w:val="superscript"/>
        </w:rPr>
        <w:t>2</w:t>
      </w:r>
      <w:r w:rsidRPr="005006C1">
        <w:rPr>
          <w:b/>
          <w:i/>
        </w:rPr>
        <w:t xml:space="preserve"> = 3018  м</w:t>
      </w:r>
      <w:proofErr w:type="gramStart"/>
      <w:r w:rsidRPr="005006C1">
        <w:rPr>
          <w:b/>
          <w:i/>
          <w:vertAlign w:val="superscript"/>
        </w:rPr>
        <w:t>2</w:t>
      </w:r>
      <w:proofErr w:type="gramEnd"/>
    </w:p>
    <w:p w:rsidR="005F124A" w:rsidRPr="005006C1" w:rsidRDefault="005F124A" w:rsidP="005F124A">
      <w:pPr>
        <w:tabs>
          <w:tab w:val="left" w:pos="1134"/>
        </w:tabs>
        <w:ind w:firstLine="709"/>
        <w:jc w:val="both"/>
        <w:rPr>
          <w:i/>
        </w:rPr>
      </w:pPr>
    </w:p>
    <w:p w:rsidR="005F124A" w:rsidRPr="005006C1" w:rsidRDefault="005F124A" w:rsidP="005F124A">
      <w:pPr>
        <w:tabs>
          <w:tab w:val="left" w:pos="1134"/>
        </w:tabs>
        <w:ind w:firstLine="709"/>
        <w:jc w:val="both"/>
        <w:rPr>
          <w:i/>
        </w:rPr>
      </w:pPr>
      <w:r w:rsidRPr="005006C1">
        <w:rPr>
          <w:bCs/>
          <w:i/>
        </w:rPr>
        <w:t>3</w:t>
      </w:r>
      <w:r w:rsidRPr="005006C1">
        <w:rPr>
          <w:i/>
        </w:rPr>
        <w:t xml:space="preserve">. Определяем суммарную площадь разрушения: </w:t>
      </w:r>
    </w:p>
    <w:p w:rsidR="005F124A" w:rsidRPr="005006C1" w:rsidRDefault="005F124A" w:rsidP="005F124A">
      <w:pPr>
        <w:ind w:firstLine="709"/>
        <w:jc w:val="center"/>
        <w:rPr>
          <w:b/>
          <w:i/>
        </w:rPr>
      </w:pPr>
      <w:r w:rsidRPr="005006C1">
        <w:rPr>
          <w:b/>
          <w:i/>
        </w:rPr>
        <w:t>S</w:t>
      </w:r>
      <w:r w:rsidRPr="005006C1">
        <w:rPr>
          <w:b/>
          <w:i/>
          <w:vertAlign w:val="subscript"/>
        </w:rPr>
        <w:t>p</w:t>
      </w:r>
      <w:r w:rsidRPr="005006C1">
        <w:rPr>
          <w:b/>
          <w:i/>
          <w:vertAlign w:val="superscript"/>
        </w:rPr>
        <w:t>ФАБ-750</w:t>
      </w:r>
      <w:r w:rsidRPr="005006C1">
        <w:rPr>
          <w:b/>
          <w:i/>
        </w:rPr>
        <w:t xml:space="preserve"> = 615 </w:t>
      </w:r>
      <w:r w:rsidRPr="005006C1">
        <w:rPr>
          <w:b/>
          <w:i/>
        </w:rPr>
        <w:sym w:font="Times New Roman" w:char="00B7"/>
      </w:r>
      <w:r w:rsidRPr="005006C1">
        <w:rPr>
          <w:b/>
          <w:i/>
        </w:rPr>
        <w:t xml:space="preserve"> 24 </w:t>
      </w:r>
      <w:r w:rsidRPr="005006C1">
        <w:rPr>
          <w:b/>
          <w:i/>
        </w:rPr>
        <w:sym w:font="Times New Roman" w:char="00B7"/>
      </w:r>
      <w:r w:rsidRPr="005006C1">
        <w:rPr>
          <w:b/>
          <w:i/>
        </w:rPr>
        <w:t xml:space="preserve"> 2 = 29520  м</w:t>
      </w:r>
      <w:proofErr w:type="gramStart"/>
      <w:r w:rsidRPr="005006C1">
        <w:rPr>
          <w:b/>
          <w:i/>
          <w:vertAlign w:val="superscript"/>
        </w:rPr>
        <w:t>2</w:t>
      </w:r>
      <w:proofErr w:type="gramEnd"/>
    </w:p>
    <w:p w:rsidR="005F124A" w:rsidRPr="005006C1" w:rsidRDefault="005F124A" w:rsidP="005F124A">
      <w:pPr>
        <w:ind w:firstLine="709"/>
        <w:jc w:val="center"/>
        <w:rPr>
          <w:b/>
          <w:i/>
        </w:rPr>
      </w:pPr>
      <w:r w:rsidRPr="005006C1">
        <w:rPr>
          <w:b/>
          <w:i/>
        </w:rPr>
        <w:t>S</w:t>
      </w:r>
      <w:r w:rsidRPr="005006C1">
        <w:rPr>
          <w:b/>
          <w:i/>
          <w:vertAlign w:val="subscript"/>
        </w:rPr>
        <w:t>p</w:t>
      </w:r>
      <w:r w:rsidRPr="005006C1">
        <w:rPr>
          <w:b/>
          <w:i/>
          <w:vertAlign w:val="superscript"/>
        </w:rPr>
        <w:t>ФАБ-3000</w:t>
      </w:r>
      <w:r w:rsidRPr="005006C1">
        <w:rPr>
          <w:b/>
          <w:i/>
        </w:rPr>
        <w:t xml:space="preserve"> = 3018 </w:t>
      </w:r>
      <w:r w:rsidRPr="005006C1">
        <w:rPr>
          <w:b/>
          <w:i/>
        </w:rPr>
        <w:sym w:font="Times New Roman" w:char="00B7"/>
      </w:r>
      <w:r w:rsidRPr="005006C1">
        <w:rPr>
          <w:b/>
          <w:i/>
        </w:rPr>
        <w:t xml:space="preserve"> 6 </w:t>
      </w:r>
      <w:r w:rsidRPr="005006C1">
        <w:rPr>
          <w:b/>
          <w:i/>
        </w:rPr>
        <w:sym w:font="Times New Roman" w:char="00B7"/>
      </w:r>
      <w:r w:rsidRPr="005006C1">
        <w:rPr>
          <w:b/>
          <w:i/>
        </w:rPr>
        <w:t xml:space="preserve"> 2 = 36216  м</w:t>
      </w:r>
      <w:proofErr w:type="gramStart"/>
      <w:r w:rsidRPr="005006C1">
        <w:rPr>
          <w:b/>
          <w:i/>
          <w:vertAlign w:val="superscript"/>
        </w:rPr>
        <w:t>2</w:t>
      </w:r>
      <w:proofErr w:type="gramEnd"/>
    </w:p>
    <w:p w:rsidR="005F124A" w:rsidRDefault="005F124A" w:rsidP="005F124A">
      <w:pPr>
        <w:tabs>
          <w:tab w:val="left" w:pos="1134"/>
        </w:tabs>
        <w:ind w:firstLine="709"/>
        <w:jc w:val="both"/>
        <w:rPr>
          <w:bCs/>
          <w:i/>
        </w:rPr>
      </w:pPr>
    </w:p>
    <w:p w:rsidR="005F124A" w:rsidRPr="005006C1" w:rsidRDefault="005F124A" w:rsidP="005F124A">
      <w:pPr>
        <w:tabs>
          <w:tab w:val="left" w:pos="1134"/>
        </w:tabs>
        <w:ind w:firstLine="709"/>
        <w:jc w:val="both"/>
        <w:rPr>
          <w:i/>
        </w:rPr>
      </w:pPr>
      <w:r w:rsidRPr="005006C1">
        <w:rPr>
          <w:bCs/>
          <w:i/>
        </w:rPr>
        <w:t>4</w:t>
      </w:r>
      <w:r w:rsidRPr="005006C1">
        <w:rPr>
          <w:i/>
        </w:rPr>
        <w:t>. Определяем степень поражения завода:</w:t>
      </w:r>
    </w:p>
    <w:p w:rsidR="005F124A" w:rsidRPr="005006C1" w:rsidRDefault="005F124A" w:rsidP="005F124A">
      <w:pPr>
        <w:ind w:firstLine="709"/>
        <w:jc w:val="center"/>
        <w:rPr>
          <w:b/>
          <w:i/>
        </w:rPr>
      </w:pPr>
      <w:r w:rsidRPr="005006C1">
        <w:rPr>
          <w:b/>
          <w:i/>
          <w:noProof/>
          <w:position w:val="-24"/>
        </w:rPr>
        <w:drawing>
          <wp:inline distT="0" distB="0" distL="0" distR="0">
            <wp:extent cx="1476375" cy="390525"/>
            <wp:effectExtent l="19050" t="0" r="0" b="0"/>
            <wp:docPr id="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1476375" cy="390525"/>
                    </a:xfrm>
                    <a:prstGeom prst="rect">
                      <a:avLst/>
                    </a:prstGeom>
                    <a:noFill/>
                    <a:ln w="9525">
                      <a:noFill/>
                      <a:miter lim="800000"/>
                      <a:headEnd/>
                      <a:tailEnd/>
                    </a:ln>
                  </pic:spPr>
                </pic:pic>
              </a:graphicData>
            </a:graphic>
          </wp:inline>
        </w:drawing>
      </w:r>
      <w:r w:rsidRPr="005006C1">
        <w:rPr>
          <w:b/>
          <w:i/>
        </w:rPr>
        <w:t xml:space="preserve">  - (степень разрушения сильная)</w:t>
      </w:r>
    </w:p>
    <w:p w:rsidR="005F124A" w:rsidRPr="005006C1" w:rsidRDefault="005F124A" w:rsidP="005F124A">
      <w:pPr>
        <w:ind w:firstLine="709"/>
        <w:jc w:val="center"/>
        <w:rPr>
          <w:b/>
          <w:i/>
        </w:rPr>
      </w:pPr>
      <w:r w:rsidRPr="005006C1">
        <w:rPr>
          <w:b/>
          <w:i/>
          <w:noProof/>
          <w:position w:val="-24"/>
        </w:rPr>
        <w:drawing>
          <wp:inline distT="0" distB="0" distL="0" distR="0">
            <wp:extent cx="1514475" cy="390525"/>
            <wp:effectExtent l="19050" t="0" r="0" b="0"/>
            <wp:docPr id="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srcRect/>
                    <a:stretch>
                      <a:fillRect/>
                    </a:stretch>
                  </pic:blipFill>
                  <pic:spPr bwMode="auto">
                    <a:xfrm>
                      <a:off x="0" y="0"/>
                      <a:ext cx="1514475" cy="390525"/>
                    </a:xfrm>
                    <a:prstGeom prst="rect">
                      <a:avLst/>
                    </a:prstGeom>
                    <a:noFill/>
                    <a:ln w="9525">
                      <a:noFill/>
                      <a:miter lim="800000"/>
                      <a:headEnd/>
                      <a:tailEnd/>
                    </a:ln>
                  </pic:spPr>
                </pic:pic>
              </a:graphicData>
            </a:graphic>
          </wp:inline>
        </w:drawing>
      </w:r>
      <w:r w:rsidRPr="005006C1">
        <w:rPr>
          <w:b/>
          <w:i/>
        </w:rPr>
        <w:t xml:space="preserve"> - (степень разрушения полная)</w:t>
      </w:r>
    </w:p>
    <w:p w:rsidR="005F124A" w:rsidRPr="005006C1" w:rsidRDefault="005F124A" w:rsidP="005F124A">
      <w:pPr>
        <w:ind w:firstLine="709"/>
        <w:jc w:val="both"/>
        <w:rPr>
          <w:i/>
        </w:rPr>
      </w:pPr>
      <w:r w:rsidRPr="005006C1">
        <w:rPr>
          <w:i/>
        </w:rPr>
        <w:t xml:space="preserve">Характер разрушения промышленной и ЖЗ в зависимости от степени поражения </w:t>
      </w:r>
      <w:proofErr w:type="spellStart"/>
      <w:r w:rsidRPr="005006C1">
        <w:rPr>
          <w:i/>
        </w:rPr>
        <w:t>Д</w:t>
      </w:r>
      <w:r w:rsidRPr="005006C1">
        <w:rPr>
          <w:i/>
          <w:vertAlign w:val="superscript"/>
        </w:rPr>
        <w:t>осп</w:t>
      </w:r>
      <w:proofErr w:type="spellEnd"/>
      <w:r w:rsidRPr="005006C1">
        <w:rPr>
          <w:i/>
        </w:rPr>
        <w:t xml:space="preserve"> можно определить по таблице</w:t>
      </w:r>
    </w:p>
    <w:p w:rsidR="005F124A" w:rsidRPr="00AC6E0F" w:rsidRDefault="005F124A" w:rsidP="005F124A">
      <w:pPr>
        <w:ind w:firstLine="709"/>
        <w:jc w:val="center"/>
        <w:rPr>
          <w:i/>
        </w:rPr>
      </w:pPr>
      <w:r w:rsidRPr="00AC6E0F">
        <w:rPr>
          <w:b/>
          <w:i/>
        </w:rPr>
        <w:t>Характер разрушения промышленной и жилой зоны</w:t>
      </w:r>
    </w:p>
    <w:tbl>
      <w:tblPr>
        <w:tblW w:w="9780" w:type="dxa"/>
        <w:tblInd w:w="466" w:type="dxa"/>
        <w:tblLayout w:type="fixed"/>
        <w:tblCellMar>
          <w:left w:w="40" w:type="dxa"/>
          <w:right w:w="40" w:type="dxa"/>
        </w:tblCellMar>
        <w:tblLook w:val="0000"/>
      </w:tblPr>
      <w:tblGrid>
        <w:gridCol w:w="1720"/>
        <w:gridCol w:w="1682"/>
        <w:gridCol w:w="2115"/>
        <w:gridCol w:w="2116"/>
        <w:gridCol w:w="2147"/>
      </w:tblGrid>
      <w:tr w:rsidR="005F124A" w:rsidRPr="00EE3E57" w:rsidTr="005F124A">
        <w:trPr>
          <w:cantSplit/>
          <w:trHeight w:hRule="exact" w:val="460"/>
        </w:trPr>
        <w:tc>
          <w:tcPr>
            <w:tcW w:w="1720" w:type="dxa"/>
            <w:vMerge w:val="restart"/>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Степень поражения</w:t>
            </w:r>
          </w:p>
        </w:tc>
        <w:tc>
          <w:tcPr>
            <w:tcW w:w="1682" w:type="dxa"/>
            <w:vMerge w:val="restart"/>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Степень разрушения</w:t>
            </w:r>
          </w:p>
        </w:tc>
        <w:tc>
          <w:tcPr>
            <w:tcW w:w="6378" w:type="dxa"/>
            <w:gridSpan w:val="3"/>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Плотность бомбометания, т/км</w:t>
            </w:r>
            <w:proofErr w:type="gramStart"/>
            <w:r w:rsidRPr="00EE3E57">
              <w:rPr>
                <w:sz w:val="24"/>
                <w:vertAlign w:val="superscript"/>
              </w:rPr>
              <w:t>2</w:t>
            </w:r>
            <w:proofErr w:type="gramEnd"/>
          </w:p>
        </w:tc>
      </w:tr>
      <w:tr w:rsidR="005F124A" w:rsidRPr="00EE3E57" w:rsidTr="005F124A">
        <w:trPr>
          <w:cantSplit/>
          <w:trHeight w:hRule="exact" w:val="420"/>
        </w:trPr>
        <w:tc>
          <w:tcPr>
            <w:tcW w:w="1720" w:type="dxa"/>
            <w:vMerge/>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rPr>
                <w:sz w:val="24"/>
              </w:rPr>
            </w:pPr>
          </w:p>
        </w:tc>
        <w:tc>
          <w:tcPr>
            <w:tcW w:w="1682" w:type="dxa"/>
            <w:vMerge/>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rPr>
                <w:sz w:val="24"/>
              </w:rPr>
            </w:pPr>
          </w:p>
        </w:tc>
        <w:tc>
          <w:tcPr>
            <w:tcW w:w="4231" w:type="dxa"/>
            <w:gridSpan w:val="2"/>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Способ бомбометания</w:t>
            </w:r>
          </w:p>
        </w:tc>
        <w:tc>
          <w:tcPr>
            <w:tcW w:w="2147" w:type="dxa"/>
            <w:vMerge w:val="restart"/>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Высокоточное оружие</w:t>
            </w:r>
          </w:p>
        </w:tc>
      </w:tr>
      <w:tr w:rsidR="005F124A" w:rsidRPr="00EE3E57" w:rsidTr="005F124A">
        <w:trPr>
          <w:cantSplit/>
          <w:trHeight w:hRule="exact" w:val="440"/>
        </w:trPr>
        <w:tc>
          <w:tcPr>
            <w:tcW w:w="1720" w:type="dxa"/>
            <w:vMerge/>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rPr>
                <w:sz w:val="24"/>
              </w:rPr>
            </w:pPr>
          </w:p>
        </w:tc>
        <w:tc>
          <w:tcPr>
            <w:tcW w:w="1682" w:type="dxa"/>
            <w:vMerge/>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rPr>
                <w:sz w:val="24"/>
              </w:rPr>
            </w:pPr>
          </w:p>
        </w:tc>
        <w:tc>
          <w:tcPr>
            <w:tcW w:w="2115"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площадное</w:t>
            </w:r>
          </w:p>
        </w:tc>
        <w:tc>
          <w:tcPr>
            <w:tcW w:w="2116"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прицельное</w:t>
            </w:r>
          </w:p>
        </w:tc>
        <w:tc>
          <w:tcPr>
            <w:tcW w:w="2147" w:type="dxa"/>
            <w:vMerge/>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rPr>
                <w:sz w:val="24"/>
              </w:rPr>
            </w:pPr>
          </w:p>
        </w:tc>
      </w:tr>
      <w:tr w:rsidR="005F124A" w:rsidRPr="00EE3E57" w:rsidTr="005F124A">
        <w:trPr>
          <w:trHeight w:val="495"/>
        </w:trPr>
        <w:tc>
          <w:tcPr>
            <w:tcW w:w="1720"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менее 0,2</w:t>
            </w:r>
          </w:p>
        </w:tc>
        <w:tc>
          <w:tcPr>
            <w:tcW w:w="1682"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слабая</w:t>
            </w:r>
          </w:p>
        </w:tc>
        <w:tc>
          <w:tcPr>
            <w:tcW w:w="2115"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10</w:t>
            </w:r>
          </w:p>
        </w:tc>
        <w:tc>
          <w:tcPr>
            <w:tcW w:w="2116"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5</w:t>
            </w:r>
          </w:p>
        </w:tc>
        <w:tc>
          <w:tcPr>
            <w:tcW w:w="2147"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4</w:t>
            </w:r>
          </w:p>
        </w:tc>
      </w:tr>
      <w:tr w:rsidR="005F124A" w:rsidRPr="00EE3E57" w:rsidTr="005F124A">
        <w:trPr>
          <w:trHeight w:val="495"/>
        </w:trPr>
        <w:tc>
          <w:tcPr>
            <w:tcW w:w="1720"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 xml:space="preserve">0,2 &lt; </w:t>
            </w:r>
            <w:proofErr w:type="spellStart"/>
            <w:r w:rsidRPr="00EE3E57">
              <w:rPr>
                <w:sz w:val="24"/>
              </w:rPr>
              <w:lastRenderedPageBreak/>
              <w:t>Д</w:t>
            </w:r>
            <w:r w:rsidRPr="00EE3E57">
              <w:rPr>
                <w:sz w:val="24"/>
                <w:vertAlign w:val="superscript"/>
              </w:rPr>
              <w:t>осп</w:t>
            </w:r>
            <w:proofErr w:type="spellEnd"/>
            <w:r w:rsidRPr="00EE3E57">
              <w:rPr>
                <w:sz w:val="24"/>
              </w:rPr>
              <w:t>&lt; 0,5</w:t>
            </w:r>
          </w:p>
        </w:tc>
        <w:tc>
          <w:tcPr>
            <w:tcW w:w="1682"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lastRenderedPageBreak/>
              <w:t>средняя</w:t>
            </w:r>
          </w:p>
        </w:tc>
        <w:tc>
          <w:tcPr>
            <w:tcW w:w="2115"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20</w:t>
            </w:r>
          </w:p>
        </w:tc>
        <w:tc>
          <w:tcPr>
            <w:tcW w:w="2116"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15</w:t>
            </w:r>
          </w:p>
        </w:tc>
        <w:tc>
          <w:tcPr>
            <w:tcW w:w="2147"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12</w:t>
            </w:r>
          </w:p>
        </w:tc>
      </w:tr>
      <w:tr w:rsidR="005F124A" w:rsidRPr="00EE3E57" w:rsidTr="005F124A">
        <w:trPr>
          <w:trHeight w:val="495"/>
        </w:trPr>
        <w:tc>
          <w:tcPr>
            <w:tcW w:w="1720"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lastRenderedPageBreak/>
              <w:t xml:space="preserve">0,5 ≤ </w:t>
            </w:r>
            <w:proofErr w:type="spellStart"/>
            <w:r w:rsidRPr="00EE3E57">
              <w:rPr>
                <w:sz w:val="24"/>
              </w:rPr>
              <w:t>Д</w:t>
            </w:r>
            <w:r w:rsidRPr="00EE3E57">
              <w:rPr>
                <w:sz w:val="24"/>
                <w:vertAlign w:val="superscript"/>
              </w:rPr>
              <w:t>осп</w:t>
            </w:r>
            <w:proofErr w:type="spellEnd"/>
            <w:r w:rsidRPr="00EE3E57">
              <w:rPr>
                <w:sz w:val="24"/>
              </w:rPr>
              <w:t xml:space="preserve"> &lt; 0,8</w:t>
            </w:r>
          </w:p>
        </w:tc>
        <w:tc>
          <w:tcPr>
            <w:tcW w:w="1682"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сильная</w:t>
            </w:r>
          </w:p>
        </w:tc>
        <w:tc>
          <w:tcPr>
            <w:tcW w:w="2115"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40</w:t>
            </w:r>
          </w:p>
        </w:tc>
        <w:tc>
          <w:tcPr>
            <w:tcW w:w="2116"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30</w:t>
            </w:r>
          </w:p>
        </w:tc>
        <w:tc>
          <w:tcPr>
            <w:tcW w:w="2147"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18</w:t>
            </w:r>
          </w:p>
        </w:tc>
      </w:tr>
      <w:tr w:rsidR="005F124A" w:rsidRPr="00EE3E57" w:rsidTr="005F124A">
        <w:trPr>
          <w:trHeight w:val="495"/>
        </w:trPr>
        <w:tc>
          <w:tcPr>
            <w:tcW w:w="1720"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proofErr w:type="spellStart"/>
            <w:r w:rsidRPr="00EE3E57">
              <w:rPr>
                <w:sz w:val="24"/>
              </w:rPr>
              <w:t>Д</w:t>
            </w:r>
            <w:r w:rsidRPr="00EE3E57">
              <w:rPr>
                <w:sz w:val="24"/>
                <w:vertAlign w:val="superscript"/>
              </w:rPr>
              <w:t>осп</w:t>
            </w:r>
            <w:proofErr w:type="spellEnd"/>
            <w:r w:rsidRPr="00EE3E57">
              <w:rPr>
                <w:sz w:val="24"/>
              </w:rPr>
              <w:t xml:space="preserve"> ≥ 0,8</w:t>
            </w:r>
          </w:p>
        </w:tc>
        <w:tc>
          <w:tcPr>
            <w:tcW w:w="1682"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полная</w:t>
            </w:r>
          </w:p>
        </w:tc>
        <w:tc>
          <w:tcPr>
            <w:tcW w:w="2115"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80</w:t>
            </w:r>
          </w:p>
        </w:tc>
        <w:tc>
          <w:tcPr>
            <w:tcW w:w="2116"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50</w:t>
            </w:r>
          </w:p>
        </w:tc>
        <w:tc>
          <w:tcPr>
            <w:tcW w:w="2147"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40</w:t>
            </w:r>
          </w:p>
        </w:tc>
      </w:tr>
    </w:tbl>
    <w:p w:rsidR="005F124A" w:rsidRDefault="005F124A" w:rsidP="005F124A">
      <w:pPr>
        <w:tabs>
          <w:tab w:val="left" w:pos="1134"/>
        </w:tabs>
        <w:ind w:firstLine="709"/>
        <w:jc w:val="both"/>
        <w:rPr>
          <w:b/>
          <w:bCs/>
        </w:rPr>
      </w:pPr>
    </w:p>
    <w:p w:rsidR="005F124A" w:rsidRPr="005006C1" w:rsidRDefault="005F124A" w:rsidP="005F124A">
      <w:pPr>
        <w:tabs>
          <w:tab w:val="left" w:pos="1134"/>
        </w:tabs>
        <w:ind w:firstLine="709"/>
        <w:jc w:val="both"/>
        <w:rPr>
          <w:i/>
        </w:rPr>
      </w:pPr>
      <w:r w:rsidRPr="005006C1">
        <w:rPr>
          <w:bCs/>
          <w:i/>
        </w:rPr>
        <w:t>5</w:t>
      </w:r>
      <w:r w:rsidRPr="005006C1">
        <w:rPr>
          <w:i/>
        </w:rPr>
        <w:t>. Определяем потери</w:t>
      </w:r>
      <w:r>
        <w:rPr>
          <w:i/>
        </w:rPr>
        <w:t xml:space="preserve"> персонала</w:t>
      </w:r>
      <w:r w:rsidRPr="005006C1">
        <w:rPr>
          <w:i/>
        </w:rPr>
        <w:t xml:space="preserve"> </w:t>
      </w:r>
      <w:r w:rsidRPr="005006C1">
        <w:rPr>
          <w:bCs/>
          <w:i/>
        </w:rPr>
        <w:t>(значение</w:t>
      </w:r>
      <w:proofErr w:type="gramStart"/>
      <w:r w:rsidRPr="005006C1">
        <w:rPr>
          <w:b/>
          <w:bCs/>
          <w:i/>
        </w:rPr>
        <w:t xml:space="preserve"> С</w:t>
      </w:r>
      <w:proofErr w:type="gramEnd"/>
      <w:r w:rsidRPr="005006C1">
        <w:rPr>
          <w:b/>
          <w:bCs/>
          <w:i/>
        </w:rPr>
        <w:t xml:space="preserve"> </w:t>
      </w:r>
      <w:r w:rsidRPr="005006C1">
        <w:rPr>
          <w:bCs/>
          <w:i/>
        </w:rPr>
        <w:t>в</w:t>
      </w:r>
      <w:r w:rsidRPr="005006C1">
        <w:rPr>
          <w:b/>
          <w:bCs/>
          <w:i/>
        </w:rPr>
        <w:t xml:space="preserve"> </w:t>
      </w:r>
      <w:r w:rsidRPr="005006C1">
        <w:rPr>
          <w:bCs/>
          <w:i/>
        </w:rPr>
        <w:t>таблице):</w:t>
      </w:r>
    </w:p>
    <w:p w:rsidR="005F124A" w:rsidRPr="00AC6E0F" w:rsidRDefault="005F124A" w:rsidP="005F124A">
      <w:pPr>
        <w:ind w:firstLine="709"/>
        <w:jc w:val="center"/>
        <w:rPr>
          <w:b/>
          <w:i/>
        </w:rPr>
      </w:pPr>
      <w:r w:rsidRPr="00AC6E0F">
        <w:rPr>
          <w:b/>
          <w:i/>
        </w:rPr>
        <w:t>Значение коэффициента потерь «</w:t>
      </w:r>
      <w:proofErr w:type="spellStart"/>
      <w:r w:rsidRPr="00AC6E0F">
        <w:rPr>
          <w:b/>
          <w:i/>
        </w:rPr>
        <w:t>С</w:t>
      </w:r>
      <w:r w:rsidRPr="00AC6E0F">
        <w:rPr>
          <w:b/>
          <w:i/>
          <w:vertAlign w:val="subscript"/>
        </w:rPr>
        <w:t>i</w:t>
      </w:r>
      <w:proofErr w:type="spellEnd"/>
      <w:r w:rsidRPr="00AC6E0F">
        <w:rPr>
          <w:b/>
          <w:i/>
        </w:rPr>
        <w:t>» для объекта экономики</w:t>
      </w:r>
      <w:proofErr w:type="gramStart"/>
      <w:r w:rsidRPr="00AC6E0F">
        <w:rPr>
          <w:b/>
          <w:i/>
        </w:rPr>
        <w:t xml:space="preserve"> (%)</w:t>
      </w:r>
      <w:proofErr w:type="gramEnd"/>
    </w:p>
    <w:tbl>
      <w:tblPr>
        <w:tblW w:w="0" w:type="auto"/>
        <w:tblInd w:w="534" w:type="dxa"/>
        <w:tblBorders>
          <w:top w:val="single" w:sz="4" w:space="0" w:color="auto"/>
          <w:left w:val="single" w:sz="4" w:space="0" w:color="auto"/>
          <w:bottom w:val="single" w:sz="4" w:space="0" w:color="auto"/>
          <w:right w:val="single" w:sz="4" w:space="0" w:color="auto"/>
        </w:tblBorders>
        <w:tblLayout w:type="fixed"/>
        <w:tblLook w:val="0000"/>
      </w:tblPr>
      <w:tblGrid>
        <w:gridCol w:w="2235"/>
        <w:gridCol w:w="1173"/>
        <w:gridCol w:w="1173"/>
        <w:gridCol w:w="1174"/>
        <w:gridCol w:w="1173"/>
        <w:gridCol w:w="1173"/>
        <w:gridCol w:w="1646"/>
      </w:tblGrid>
      <w:tr w:rsidR="005F124A" w:rsidRPr="00EE3E57" w:rsidTr="005F124A">
        <w:trPr>
          <w:cantSplit/>
        </w:trPr>
        <w:tc>
          <w:tcPr>
            <w:tcW w:w="2235" w:type="dxa"/>
            <w:vMerge w:val="restart"/>
            <w:tcBorders>
              <w:top w:val="single" w:sz="4" w:space="0" w:color="auto"/>
              <w:left w:val="single" w:sz="4" w:space="0" w:color="auto"/>
              <w:bottom w:val="single" w:sz="4" w:space="0" w:color="auto"/>
              <w:right w:val="single" w:sz="4" w:space="0" w:color="auto"/>
            </w:tcBorders>
            <w:vAlign w:val="center"/>
          </w:tcPr>
          <w:p w:rsidR="005F124A" w:rsidRPr="00EE3E57" w:rsidRDefault="005F124A" w:rsidP="008C685B">
            <w:pPr>
              <w:jc w:val="center"/>
              <w:rPr>
                <w:sz w:val="24"/>
              </w:rPr>
            </w:pPr>
            <w:r w:rsidRPr="00EE3E57">
              <w:rPr>
                <w:sz w:val="24"/>
              </w:rPr>
              <w:t>Степень</w:t>
            </w:r>
          </w:p>
          <w:p w:rsidR="005F124A" w:rsidRPr="00EE3E57" w:rsidRDefault="005F124A" w:rsidP="008C685B">
            <w:pPr>
              <w:jc w:val="center"/>
              <w:rPr>
                <w:sz w:val="24"/>
              </w:rPr>
            </w:pPr>
            <w:r w:rsidRPr="00EE3E57">
              <w:rPr>
                <w:sz w:val="24"/>
              </w:rPr>
              <w:t>разрушения ОЭ</w:t>
            </w:r>
          </w:p>
        </w:tc>
        <w:tc>
          <w:tcPr>
            <w:tcW w:w="7512" w:type="dxa"/>
            <w:gridSpan w:val="6"/>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Защищенность населения</w:t>
            </w:r>
          </w:p>
        </w:tc>
      </w:tr>
      <w:tr w:rsidR="005F124A" w:rsidRPr="00EE3E57" w:rsidTr="005F124A">
        <w:trPr>
          <w:cantSplit/>
        </w:trPr>
        <w:tc>
          <w:tcPr>
            <w:tcW w:w="2235" w:type="dxa"/>
            <w:vMerge/>
            <w:tcBorders>
              <w:top w:val="single" w:sz="4" w:space="0" w:color="auto"/>
              <w:left w:val="single" w:sz="4" w:space="0" w:color="auto"/>
              <w:bottom w:val="single" w:sz="4" w:space="0" w:color="auto"/>
              <w:right w:val="single" w:sz="4" w:space="0" w:color="auto"/>
            </w:tcBorders>
            <w:vAlign w:val="center"/>
          </w:tcPr>
          <w:p w:rsidR="005F124A" w:rsidRPr="00EE3E57" w:rsidRDefault="005F124A" w:rsidP="008C685B">
            <w:pPr>
              <w:rPr>
                <w:sz w:val="24"/>
              </w:rPr>
            </w:pPr>
          </w:p>
        </w:tc>
        <w:tc>
          <w:tcPr>
            <w:tcW w:w="2346" w:type="dxa"/>
            <w:gridSpan w:val="2"/>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незащищено</w:t>
            </w:r>
          </w:p>
        </w:tc>
        <w:tc>
          <w:tcPr>
            <w:tcW w:w="2347" w:type="dxa"/>
            <w:gridSpan w:val="2"/>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в убежищах</w:t>
            </w:r>
          </w:p>
        </w:tc>
        <w:tc>
          <w:tcPr>
            <w:tcW w:w="2819" w:type="dxa"/>
            <w:gridSpan w:val="2"/>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в укрытиях</w:t>
            </w:r>
          </w:p>
        </w:tc>
      </w:tr>
      <w:tr w:rsidR="005F124A" w:rsidRPr="00EE3E57" w:rsidTr="005F124A">
        <w:trPr>
          <w:cantSplit/>
        </w:trPr>
        <w:tc>
          <w:tcPr>
            <w:tcW w:w="2235" w:type="dxa"/>
            <w:vMerge/>
            <w:tcBorders>
              <w:top w:val="single" w:sz="4" w:space="0" w:color="auto"/>
              <w:left w:val="single" w:sz="4" w:space="0" w:color="auto"/>
              <w:bottom w:val="single" w:sz="4" w:space="0" w:color="auto"/>
              <w:right w:val="single" w:sz="4" w:space="0" w:color="auto"/>
            </w:tcBorders>
            <w:vAlign w:val="center"/>
          </w:tcPr>
          <w:p w:rsidR="005F124A" w:rsidRPr="00EE3E57" w:rsidRDefault="005F124A" w:rsidP="008C685B">
            <w:pPr>
              <w:rPr>
                <w:sz w:val="24"/>
              </w:rPr>
            </w:pPr>
          </w:p>
        </w:tc>
        <w:tc>
          <w:tcPr>
            <w:tcW w:w="7512" w:type="dxa"/>
            <w:gridSpan w:val="6"/>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Виды потерь</w:t>
            </w:r>
          </w:p>
        </w:tc>
      </w:tr>
      <w:tr w:rsidR="005F124A" w:rsidRPr="00EE3E57" w:rsidTr="005F124A">
        <w:trPr>
          <w:cantSplit/>
        </w:trPr>
        <w:tc>
          <w:tcPr>
            <w:tcW w:w="2235" w:type="dxa"/>
            <w:vMerge/>
            <w:tcBorders>
              <w:top w:val="single" w:sz="4" w:space="0" w:color="auto"/>
              <w:left w:val="single" w:sz="4" w:space="0" w:color="auto"/>
              <w:bottom w:val="single" w:sz="4" w:space="0" w:color="auto"/>
              <w:right w:val="single" w:sz="4" w:space="0" w:color="auto"/>
            </w:tcBorders>
            <w:vAlign w:val="center"/>
          </w:tcPr>
          <w:p w:rsidR="005F124A" w:rsidRPr="00EE3E57" w:rsidRDefault="005F124A" w:rsidP="008C685B">
            <w:pPr>
              <w:rPr>
                <w:sz w:val="24"/>
              </w:rPr>
            </w:pP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общ.</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сан.</w:t>
            </w:r>
          </w:p>
        </w:tc>
        <w:tc>
          <w:tcPr>
            <w:tcW w:w="1174"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общ.</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сан.</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общ.</w:t>
            </w:r>
          </w:p>
        </w:tc>
        <w:tc>
          <w:tcPr>
            <w:tcW w:w="1646"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сан.</w:t>
            </w:r>
          </w:p>
        </w:tc>
      </w:tr>
      <w:tr w:rsidR="005F124A" w:rsidRPr="00EE3E57" w:rsidTr="005F124A">
        <w:tc>
          <w:tcPr>
            <w:tcW w:w="2235"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Слабая</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8</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3</w:t>
            </w:r>
          </w:p>
        </w:tc>
        <w:tc>
          <w:tcPr>
            <w:tcW w:w="1174"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0,3</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0,1</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1,2</w:t>
            </w:r>
          </w:p>
        </w:tc>
        <w:tc>
          <w:tcPr>
            <w:tcW w:w="1646"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0,4</w:t>
            </w:r>
          </w:p>
        </w:tc>
      </w:tr>
      <w:tr w:rsidR="005F124A" w:rsidRPr="00EE3E57" w:rsidTr="005F124A">
        <w:tc>
          <w:tcPr>
            <w:tcW w:w="2235"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Средняя</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12</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4</w:t>
            </w:r>
          </w:p>
        </w:tc>
        <w:tc>
          <w:tcPr>
            <w:tcW w:w="1174"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1</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0,3</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3,5</w:t>
            </w:r>
          </w:p>
        </w:tc>
        <w:tc>
          <w:tcPr>
            <w:tcW w:w="1646"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1</w:t>
            </w:r>
          </w:p>
        </w:tc>
      </w:tr>
      <w:tr w:rsidR="005F124A" w:rsidRPr="00EE3E57" w:rsidTr="005F124A">
        <w:tc>
          <w:tcPr>
            <w:tcW w:w="2235"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Сильная</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80</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25</w:t>
            </w:r>
          </w:p>
        </w:tc>
        <w:tc>
          <w:tcPr>
            <w:tcW w:w="1174"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2,5</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0,8</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30</w:t>
            </w:r>
          </w:p>
        </w:tc>
        <w:tc>
          <w:tcPr>
            <w:tcW w:w="1646"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10</w:t>
            </w:r>
          </w:p>
        </w:tc>
      </w:tr>
      <w:tr w:rsidR="005F124A" w:rsidRPr="00EE3E57" w:rsidTr="005F124A">
        <w:tc>
          <w:tcPr>
            <w:tcW w:w="2235"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Полная</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100</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30</w:t>
            </w:r>
          </w:p>
        </w:tc>
        <w:tc>
          <w:tcPr>
            <w:tcW w:w="1174"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7</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2,5</w:t>
            </w:r>
          </w:p>
        </w:tc>
        <w:tc>
          <w:tcPr>
            <w:tcW w:w="1173"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40</w:t>
            </w:r>
          </w:p>
        </w:tc>
        <w:tc>
          <w:tcPr>
            <w:tcW w:w="1646" w:type="dxa"/>
            <w:tcBorders>
              <w:top w:val="single" w:sz="4" w:space="0" w:color="auto"/>
              <w:left w:val="single" w:sz="4" w:space="0" w:color="auto"/>
              <w:bottom w:val="single" w:sz="4" w:space="0" w:color="auto"/>
              <w:right w:val="single" w:sz="4" w:space="0" w:color="auto"/>
            </w:tcBorders>
          </w:tcPr>
          <w:p w:rsidR="005F124A" w:rsidRPr="00EE3E57" w:rsidRDefault="005F124A" w:rsidP="008C685B">
            <w:pPr>
              <w:jc w:val="center"/>
              <w:rPr>
                <w:sz w:val="24"/>
              </w:rPr>
            </w:pPr>
            <w:r w:rsidRPr="00EE3E57">
              <w:rPr>
                <w:sz w:val="24"/>
              </w:rPr>
              <w:t>15</w:t>
            </w:r>
          </w:p>
        </w:tc>
      </w:tr>
    </w:tbl>
    <w:p w:rsidR="005F124A" w:rsidRDefault="005F124A" w:rsidP="008C685B">
      <w:pPr>
        <w:ind w:firstLine="709"/>
        <w:rPr>
          <w:i/>
        </w:rPr>
      </w:pPr>
    </w:p>
    <w:p w:rsidR="005F124A" w:rsidRPr="005006C1" w:rsidRDefault="005F124A" w:rsidP="008C685B">
      <w:pPr>
        <w:ind w:firstLine="709"/>
        <w:rPr>
          <w:i/>
        </w:rPr>
      </w:pPr>
      <w:r w:rsidRPr="005006C1">
        <w:rPr>
          <w:i/>
        </w:rPr>
        <w:t>а) общие</w:t>
      </w:r>
    </w:p>
    <w:p w:rsidR="005F124A" w:rsidRPr="005006C1" w:rsidRDefault="005F124A" w:rsidP="008C685B">
      <w:pPr>
        <w:ind w:firstLine="709"/>
        <w:jc w:val="center"/>
        <w:rPr>
          <w:i/>
        </w:rPr>
      </w:pPr>
      <w:r w:rsidRPr="005006C1">
        <w:rPr>
          <w:i/>
          <w:noProof/>
          <w:position w:val="-46"/>
        </w:rPr>
        <w:drawing>
          <wp:inline distT="0" distB="0" distL="0" distR="0">
            <wp:extent cx="3991803" cy="771525"/>
            <wp:effectExtent l="19050" t="0" r="0" b="0"/>
            <wp:docPr id="4"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cstate="print"/>
                    <a:srcRect/>
                    <a:stretch>
                      <a:fillRect/>
                    </a:stretch>
                  </pic:blipFill>
                  <pic:spPr bwMode="auto">
                    <a:xfrm>
                      <a:off x="0" y="0"/>
                      <a:ext cx="3991803" cy="771525"/>
                    </a:xfrm>
                    <a:prstGeom prst="rect">
                      <a:avLst/>
                    </a:prstGeom>
                    <a:noFill/>
                    <a:ln w="9525">
                      <a:noFill/>
                      <a:miter lim="800000"/>
                      <a:headEnd/>
                      <a:tailEnd/>
                    </a:ln>
                  </pic:spPr>
                </pic:pic>
              </a:graphicData>
            </a:graphic>
          </wp:inline>
        </w:drawing>
      </w:r>
    </w:p>
    <w:p w:rsidR="005F124A" w:rsidRPr="005006C1" w:rsidRDefault="005F124A" w:rsidP="008C685B">
      <w:pPr>
        <w:ind w:firstLine="709"/>
        <w:rPr>
          <w:i/>
        </w:rPr>
      </w:pPr>
      <w:r w:rsidRPr="005006C1">
        <w:rPr>
          <w:i/>
        </w:rPr>
        <w:t>б) санитарные</w:t>
      </w:r>
    </w:p>
    <w:p w:rsidR="005F124A" w:rsidRPr="005006C1" w:rsidRDefault="005F124A" w:rsidP="005F124A">
      <w:pPr>
        <w:ind w:firstLine="709"/>
        <w:jc w:val="center"/>
        <w:rPr>
          <w:i/>
        </w:rPr>
      </w:pPr>
      <w:r w:rsidRPr="005006C1">
        <w:rPr>
          <w:i/>
          <w:noProof/>
          <w:position w:val="-54"/>
        </w:rPr>
        <w:drawing>
          <wp:inline distT="0" distB="0" distL="0" distR="0">
            <wp:extent cx="4114800" cy="771525"/>
            <wp:effectExtent l="19050" t="0" r="0" b="0"/>
            <wp:docPr id="5"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srcRect/>
                    <a:stretch>
                      <a:fillRect/>
                    </a:stretch>
                  </pic:blipFill>
                  <pic:spPr bwMode="auto">
                    <a:xfrm>
                      <a:off x="0" y="0"/>
                      <a:ext cx="4114800" cy="771525"/>
                    </a:xfrm>
                    <a:prstGeom prst="rect">
                      <a:avLst/>
                    </a:prstGeom>
                    <a:noFill/>
                    <a:ln w="9525">
                      <a:noFill/>
                      <a:miter lim="800000"/>
                      <a:headEnd/>
                      <a:tailEnd/>
                    </a:ln>
                  </pic:spPr>
                </pic:pic>
              </a:graphicData>
            </a:graphic>
          </wp:inline>
        </w:drawing>
      </w:r>
    </w:p>
    <w:p w:rsidR="005F124A" w:rsidRPr="005006C1" w:rsidRDefault="005F124A" w:rsidP="005F124A">
      <w:pPr>
        <w:ind w:firstLine="709"/>
        <w:rPr>
          <w:i/>
        </w:rPr>
      </w:pPr>
      <w:r w:rsidRPr="005006C1">
        <w:rPr>
          <w:i/>
        </w:rPr>
        <w:t>в) безвозвратные</w:t>
      </w:r>
    </w:p>
    <w:p w:rsidR="005F124A" w:rsidRPr="005006C1" w:rsidRDefault="005F124A" w:rsidP="005F124A">
      <w:pPr>
        <w:tabs>
          <w:tab w:val="left" w:pos="1134"/>
        </w:tabs>
        <w:ind w:firstLine="567"/>
        <w:jc w:val="center"/>
        <w:rPr>
          <w:i/>
        </w:rPr>
      </w:pPr>
      <w:r w:rsidRPr="005006C1">
        <w:rPr>
          <w:i/>
          <w:noProof/>
          <w:position w:val="-12"/>
        </w:rPr>
        <w:drawing>
          <wp:inline distT="0" distB="0" distL="0" distR="0">
            <wp:extent cx="3762375" cy="238125"/>
            <wp:effectExtent l="19050" t="0" r="9525" b="0"/>
            <wp:docPr id="6"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cstate="print"/>
                    <a:srcRect/>
                    <a:stretch>
                      <a:fillRect/>
                    </a:stretch>
                  </pic:blipFill>
                  <pic:spPr bwMode="auto">
                    <a:xfrm>
                      <a:off x="0" y="0"/>
                      <a:ext cx="3762375" cy="238125"/>
                    </a:xfrm>
                    <a:prstGeom prst="rect">
                      <a:avLst/>
                    </a:prstGeom>
                    <a:noFill/>
                    <a:ln w="9525">
                      <a:noFill/>
                      <a:miter lim="800000"/>
                      <a:headEnd/>
                      <a:tailEnd/>
                    </a:ln>
                  </pic:spPr>
                </pic:pic>
              </a:graphicData>
            </a:graphic>
          </wp:inline>
        </w:drawing>
      </w:r>
    </w:p>
    <w:p w:rsidR="005F124A" w:rsidRPr="005006C1" w:rsidRDefault="005F124A" w:rsidP="005F124A">
      <w:pPr>
        <w:ind w:firstLine="709"/>
        <w:rPr>
          <w:i/>
        </w:rPr>
      </w:pPr>
      <w:r w:rsidRPr="005006C1">
        <w:rPr>
          <w:i/>
        </w:rPr>
        <w:t xml:space="preserve"> 6. Оцениваем инженерную обстановку на объекте</w:t>
      </w:r>
    </w:p>
    <w:p w:rsidR="005F124A" w:rsidRPr="005006C1" w:rsidRDefault="005F124A" w:rsidP="005F124A">
      <w:pPr>
        <w:ind w:firstLine="709"/>
        <w:rPr>
          <w:i/>
        </w:rPr>
      </w:pPr>
    </w:p>
    <w:p w:rsidR="005F124A" w:rsidRPr="005006C1" w:rsidRDefault="005F124A" w:rsidP="005F124A">
      <w:pPr>
        <w:ind w:firstLine="709"/>
        <w:rPr>
          <w:i/>
        </w:rPr>
      </w:pPr>
      <w:r w:rsidRPr="005006C1">
        <w:rPr>
          <w:i/>
        </w:rPr>
        <w:t xml:space="preserve">Количество </w:t>
      </w:r>
      <w:proofErr w:type="gramStart"/>
      <w:r w:rsidRPr="005006C1">
        <w:rPr>
          <w:i/>
        </w:rPr>
        <w:t>заваленных</w:t>
      </w:r>
      <w:proofErr w:type="gramEnd"/>
      <w:r w:rsidRPr="005006C1">
        <w:rPr>
          <w:i/>
        </w:rPr>
        <w:t xml:space="preserve"> ЗС определяют по формуле:</w:t>
      </w:r>
    </w:p>
    <w:p w:rsidR="005F124A" w:rsidRPr="005006C1" w:rsidRDefault="005F124A" w:rsidP="005F124A">
      <w:pPr>
        <w:tabs>
          <w:tab w:val="left" w:pos="0"/>
        </w:tabs>
        <w:ind w:firstLine="709"/>
        <w:jc w:val="center"/>
        <w:rPr>
          <w:i/>
        </w:rPr>
      </w:pPr>
      <w:proofErr w:type="spellStart"/>
      <w:r w:rsidRPr="005006C1">
        <w:rPr>
          <w:i/>
        </w:rPr>
        <w:t>N</w:t>
      </w:r>
      <w:r w:rsidRPr="005006C1">
        <w:rPr>
          <w:i/>
          <w:vertAlign w:val="subscript"/>
        </w:rPr>
        <w:t>з</w:t>
      </w:r>
      <w:r w:rsidRPr="005006C1">
        <w:rPr>
          <w:i/>
        </w:rPr>
        <w:t>=N</w:t>
      </w:r>
      <w:r w:rsidRPr="005006C1">
        <w:rPr>
          <w:i/>
          <w:vertAlign w:val="subscript"/>
        </w:rPr>
        <w:t>зс</w:t>
      </w:r>
      <w:proofErr w:type="spellEnd"/>
      <w:proofErr w:type="gramStart"/>
      <w:r w:rsidRPr="005006C1">
        <w:rPr>
          <w:i/>
          <w:vertAlign w:val="subscript"/>
        </w:rPr>
        <w:t xml:space="preserve"> </w:t>
      </w:r>
      <w:r w:rsidRPr="005006C1">
        <w:rPr>
          <w:i/>
          <w:vertAlign w:val="superscript"/>
        </w:rPr>
        <w:t>.</w:t>
      </w:r>
      <w:proofErr w:type="gramEnd"/>
      <w:r w:rsidRPr="005006C1">
        <w:rPr>
          <w:i/>
          <w:vertAlign w:val="superscript"/>
        </w:rPr>
        <w:t xml:space="preserve"> </w:t>
      </w:r>
      <w:r w:rsidRPr="005006C1">
        <w:rPr>
          <w:i/>
        </w:rPr>
        <w:t>С , ед.,</w:t>
      </w:r>
    </w:p>
    <w:p w:rsidR="005F124A" w:rsidRPr="005006C1" w:rsidRDefault="005F124A" w:rsidP="005F124A">
      <w:pPr>
        <w:tabs>
          <w:tab w:val="left" w:pos="7230"/>
        </w:tabs>
        <w:ind w:firstLine="709"/>
        <w:jc w:val="both"/>
        <w:rPr>
          <w:i/>
        </w:rPr>
      </w:pPr>
      <w:r w:rsidRPr="005006C1">
        <w:rPr>
          <w:i/>
        </w:rPr>
        <w:t xml:space="preserve">где:  </w:t>
      </w:r>
      <w:r>
        <w:rPr>
          <w:i/>
        </w:rPr>
        <w:t xml:space="preserve">     </w:t>
      </w:r>
      <w:proofErr w:type="spellStart"/>
      <w:proofErr w:type="gramStart"/>
      <w:r w:rsidRPr="005006C1">
        <w:rPr>
          <w:i/>
        </w:rPr>
        <w:t>N</w:t>
      </w:r>
      <w:proofErr w:type="gramEnd"/>
      <w:r w:rsidRPr="005006C1">
        <w:rPr>
          <w:i/>
          <w:vertAlign w:val="subscript"/>
        </w:rPr>
        <w:t>зс</w:t>
      </w:r>
      <w:proofErr w:type="spellEnd"/>
      <w:r w:rsidRPr="005006C1">
        <w:rPr>
          <w:i/>
        </w:rPr>
        <w:t xml:space="preserve"> - количество защитных сооружений, ед.;</w:t>
      </w:r>
    </w:p>
    <w:p w:rsidR="005F124A" w:rsidRPr="005006C1" w:rsidRDefault="005F124A" w:rsidP="005F124A">
      <w:pPr>
        <w:ind w:left="993" w:firstLine="709"/>
        <w:jc w:val="both"/>
        <w:rPr>
          <w:i/>
        </w:rPr>
      </w:pPr>
      <w:r w:rsidRPr="005006C1">
        <w:rPr>
          <w:i/>
        </w:rPr>
        <w:t xml:space="preserve">С - коэффициент, равный относительной доле ЗС, </w:t>
      </w:r>
      <w:proofErr w:type="gramStart"/>
      <w:r w:rsidRPr="005006C1">
        <w:rPr>
          <w:i/>
        </w:rPr>
        <w:t>заваленных</w:t>
      </w:r>
      <w:proofErr w:type="gramEnd"/>
      <w:r w:rsidRPr="005006C1">
        <w:rPr>
          <w:i/>
        </w:rPr>
        <w:t xml:space="preserve"> при воздействии противника, от общего числа рассматриваемых ЗС на ОЭ и принимаемый по таблице.</w:t>
      </w:r>
    </w:p>
    <w:p w:rsidR="005F124A" w:rsidRPr="00AC6E0F" w:rsidRDefault="005F124A" w:rsidP="005F124A">
      <w:pPr>
        <w:ind w:right="-8" w:firstLine="709"/>
        <w:jc w:val="center"/>
        <w:rPr>
          <w:b/>
          <w:i/>
        </w:rPr>
      </w:pPr>
      <w:r w:rsidRPr="00AC6E0F">
        <w:rPr>
          <w:b/>
          <w:i/>
        </w:rPr>
        <w:t xml:space="preserve">Значения коэффициента «С» для защитных сооружений </w:t>
      </w:r>
    </w:p>
    <w:p w:rsidR="005F124A" w:rsidRPr="00AC6E0F" w:rsidRDefault="005F124A" w:rsidP="005F124A">
      <w:pPr>
        <w:ind w:right="-8" w:firstLine="709"/>
        <w:jc w:val="center"/>
        <w:rPr>
          <w:i/>
        </w:rPr>
      </w:pPr>
      <w:r w:rsidRPr="00AC6E0F">
        <w:rPr>
          <w:b/>
          <w:i/>
        </w:rPr>
        <w:t>на объектах экономики</w:t>
      </w:r>
    </w:p>
    <w:tbl>
      <w:tblPr>
        <w:tblW w:w="9639" w:type="dxa"/>
        <w:tblInd w:w="749" w:type="dxa"/>
        <w:tblLayout w:type="fixed"/>
        <w:tblCellMar>
          <w:left w:w="40" w:type="dxa"/>
          <w:right w:w="40" w:type="dxa"/>
        </w:tblCellMar>
        <w:tblLook w:val="0000"/>
      </w:tblPr>
      <w:tblGrid>
        <w:gridCol w:w="2680"/>
        <w:gridCol w:w="1560"/>
        <w:gridCol w:w="1420"/>
        <w:gridCol w:w="1980"/>
        <w:gridCol w:w="1999"/>
      </w:tblGrid>
      <w:tr w:rsidR="005F124A" w:rsidRPr="00EE3E57" w:rsidTr="005F124A">
        <w:trPr>
          <w:cantSplit/>
          <w:trHeight w:hRule="exact" w:val="300"/>
        </w:trPr>
        <w:tc>
          <w:tcPr>
            <w:tcW w:w="2680" w:type="dxa"/>
            <w:vMerge w:val="restart"/>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Степень разрушения</w:t>
            </w:r>
          </w:p>
          <w:p w:rsidR="005F124A" w:rsidRPr="00EE3E57" w:rsidRDefault="005F124A" w:rsidP="005F124A">
            <w:pPr>
              <w:ind w:firstLine="709"/>
              <w:jc w:val="center"/>
              <w:rPr>
                <w:sz w:val="24"/>
              </w:rPr>
            </w:pPr>
            <w:r w:rsidRPr="00EE3E57">
              <w:rPr>
                <w:sz w:val="24"/>
              </w:rPr>
              <w:t xml:space="preserve"> ОЭ</w:t>
            </w:r>
          </w:p>
        </w:tc>
        <w:tc>
          <w:tcPr>
            <w:tcW w:w="6959" w:type="dxa"/>
            <w:gridSpan w:val="4"/>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Величина коэффициента</w:t>
            </w:r>
            <w:proofErr w:type="gramStart"/>
            <w:r w:rsidRPr="00EE3E57">
              <w:rPr>
                <w:sz w:val="24"/>
              </w:rPr>
              <w:t xml:space="preserve"> С</w:t>
            </w:r>
            <w:proofErr w:type="gramEnd"/>
          </w:p>
        </w:tc>
      </w:tr>
      <w:tr w:rsidR="005F124A" w:rsidRPr="00EE3E57" w:rsidTr="005F124A">
        <w:trPr>
          <w:cantSplit/>
          <w:trHeight w:hRule="exact" w:val="673"/>
        </w:trPr>
        <w:tc>
          <w:tcPr>
            <w:tcW w:w="2680" w:type="dxa"/>
            <w:vMerge/>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rPr>
                <w:sz w:val="24"/>
              </w:rPr>
            </w:pPr>
          </w:p>
        </w:tc>
        <w:tc>
          <w:tcPr>
            <w:tcW w:w="1560"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 xml:space="preserve">для </w:t>
            </w:r>
          </w:p>
          <w:p w:rsidR="005F124A" w:rsidRPr="00EE3E57" w:rsidRDefault="005F124A" w:rsidP="005F124A">
            <w:pPr>
              <w:ind w:firstLine="709"/>
              <w:jc w:val="center"/>
              <w:rPr>
                <w:sz w:val="24"/>
              </w:rPr>
            </w:pPr>
            <w:r w:rsidRPr="00EE3E57">
              <w:rPr>
                <w:sz w:val="24"/>
              </w:rPr>
              <w:t>убежищ</w:t>
            </w:r>
          </w:p>
        </w:tc>
        <w:tc>
          <w:tcPr>
            <w:tcW w:w="1420"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left="480" w:right="400" w:firstLine="709"/>
              <w:jc w:val="center"/>
              <w:rPr>
                <w:sz w:val="24"/>
              </w:rPr>
            </w:pPr>
            <w:r w:rsidRPr="00EE3E57">
              <w:rPr>
                <w:sz w:val="24"/>
              </w:rPr>
              <w:t>для</w:t>
            </w:r>
          </w:p>
          <w:p w:rsidR="005F124A" w:rsidRPr="00EE3E57" w:rsidRDefault="005F124A" w:rsidP="005F124A">
            <w:pPr>
              <w:ind w:left="200" w:right="200" w:firstLine="709"/>
              <w:jc w:val="center"/>
              <w:rPr>
                <w:sz w:val="24"/>
              </w:rPr>
            </w:pPr>
            <w:r w:rsidRPr="00EE3E57">
              <w:rPr>
                <w:sz w:val="24"/>
              </w:rPr>
              <w:t>укрытий</w:t>
            </w:r>
          </w:p>
        </w:tc>
        <w:tc>
          <w:tcPr>
            <w:tcW w:w="1980"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для маршрутов ввода сил</w:t>
            </w:r>
          </w:p>
        </w:tc>
        <w:tc>
          <w:tcPr>
            <w:tcW w:w="1999" w:type="dxa"/>
            <w:tcBorders>
              <w:top w:val="single" w:sz="6" w:space="0" w:color="auto"/>
              <w:left w:val="single" w:sz="6" w:space="0" w:color="auto"/>
              <w:bottom w:val="single" w:sz="6" w:space="0" w:color="auto"/>
              <w:right w:val="single" w:sz="6" w:space="0" w:color="auto"/>
            </w:tcBorders>
            <w:vAlign w:val="center"/>
          </w:tcPr>
          <w:p w:rsidR="005F124A" w:rsidRPr="00EE3E57" w:rsidRDefault="005F124A" w:rsidP="005F124A">
            <w:pPr>
              <w:ind w:firstLine="709"/>
              <w:jc w:val="center"/>
              <w:rPr>
                <w:sz w:val="24"/>
              </w:rPr>
            </w:pPr>
            <w:r w:rsidRPr="00EE3E57">
              <w:rPr>
                <w:sz w:val="24"/>
              </w:rPr>
              <w:t>для КЭС</w:t>
            </w:r>
          </w:p>
        </w:tc>
      </w:tr>
      <w:tr w:rsidR="005F124A" w:rsidRPr="00EE3E57" w:rsidTr="005F124A">
        <w:trPr>
          <w:trHeight w:hRule="exact" w:val="280"/>
        </w:trPr>
        <w:tc>
          <w:tcPr>
            <w:tcW w:w="268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Слабая</w:t>
            </w:r>
          </w:p>
        </w:tc>
        <w:tc>
          <w:tcPr>
            <w:tcW w:w="156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0,1</w:t>
            </w:r>
          </w:p>
        </w:tc>
        <w:tc>
          <w:tcPr>
            <w:tcW w:w="142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0,2</w:t>
            </w:r>
          </w:p>
        </w:tc>
        <w:tc>
          <w:tcPr>
            <w:tcW w:w="198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w:t>
            </w:r>
          </w:p>
        </w:tc>
        <w:tc>
          <w:tcPr>
            <w:tcW w:w="1999"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w:t>
            </w:r>
          </w:p>
        </w:tc>
      </w:tr>
      <w:tr w:rsidR="005F124A" w:rsidRPr="00EE3E57" w:rsidTr="005F124A">
        <w:trPr>
          <w:trHeight w:hRule="exact" w:val="300"/>
        </w:trPr>
        <w:tc>
          <w:tcPr>
            <w:tcW w:w="268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Средняя</w:t>
            </w:r>
          </w:p>
        </w:tc>
        <w:tc>
          <w:tcPr>
            <w:tcW w:w="156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0,2</w:t>
            </w:r>
          </w:p>
        </w:tc>
        <w:tc>
          <w:tcPr>
            <w:tcW w:w="142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0,4</w:t>
            </w:r>
          </w:p>
        </w:tc>
        <w:tc>
          <w:tcPr>
            <w:tcW w:w="198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0,2</w:t>
            </w:r>
          </w:p>
        </w:tc>
        <w:tc>
          <w:tcPr>
            <w:tcW w:w="1999"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4</w:t>
            </w:r>
          </w:p>
        </w:tc>
      </w:tr>
      <w:tr w:rsidR="005F124A" w:rsidRPr="00EE3E57" w:rsidTr="005F124A">
        <w:trPr>
          <w:trHeight w:hRule="exact" w:val="280"/>
        </w:trPr>
        <w:tc>
          <w:tcPr>
            <w:tcW w:w="268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Сильная</w:t>
            </w:r>
          </w:p>
        </w:tc>
        <w:tc>
          <w:tcPr>
            <w:tcW w:w="156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0,3</w:t>
            </w:r>
          </w:p>
        </w:tc>
        <w:tc>
          <w:tcPr>
            <w:tcW w:w="142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0,6</w:t>
            </w:r>
          </w:p>
        </w:tc>
        <w:tc>
          <w:tcPr>
            <w:tcW w:w="198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0,3</w:t>
            </w:r>
          </w:p>
        </w:tc>
        <w:tc>
          <w:tcPr>
            <w:tcW w:w="1999"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6</w:t>
            </w:r>
          </w:p>
        </w:tc>
      </w:tr>
      <w:tr w:rsidR="005F124A" w:rsidRPr="00EE3E57" w:rsidTr="005F124A">
        <w:trPr>
          <w:trHeight w:hRule="exact" w:val="320"/>
        </w:trPr>
        <w:tc>
          <w:tcPr>
            <w:tcW w:w="268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Полная</w:t>
            </w:r>
          </w:p>
        </w:tc>
        <w:tc>
          <w:tcPr>
            <w:tcW w:w="156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0,4</w:t>
            </w:r>
          </w:p>
        </w:tc>
        <w:tc>
          <w:tcPr>
            <w:tcW w:w="142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0,8</w:t>
            </w:r>
          </w:p>
        </w:tc>
        <w:tc>
          <w:tcPr>
            <w:tcW w:w="1980"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0,4</w:t>
            </w:r>
          </w:p>
        </w:tc>
        <w:tc>
          <w:tcPr>
            <w:tcW w:w="1999" w:type="dxa"/>
            <w:tcBorders>
              <w:top w:val="single" w:sz="6" w:space="0" w:color="auto"/>
              <w:left w:val="single" w:sz="6" w:space="0" w:color="auto"/>
              <w:bottom w:val="single" w:sz="6" w:space="0" w:color="auto"/>
              <w:right w:val="single" w:sz="6" w:space="0" w:color="auto"/>
            </w:tcBorders>
          </w:tcPr>
          <w:p w:rsidR="005F124A" w:rsidRPr="00EE3E57" w:rsidRDefault="005F124A" w:rsidP="005F124A">
            <w:pPr>
              <w:ind w:firstLine="709"/>
              <w:jc w:val="center"/>
              <w:rPr>
                <w:sz w:val="24"/>
              </w:rPr>
            </w:pPr>
            <w:r w:rsidRPr="00EE3E57">
              <w:rPr>
                <w:sz w:val="24"/>
              </w:rPr>
              <w:t>12</w:t>
            </w:r>
          </w:p>
        </w:tc>
      </w:tr>
    </w:tbl>
    <w:p w:rsidR="005F124A" w:rsidRPr="005006C1" w:rsidRDefault="005F124A" w:rsidP="005F124A">
      <w:pPr>
        <w:ind w:firstLine="709"/>
        <w:jc w:val="both"/>
        <w:rPr>
          <w:i/>
        </w:rPr>
      </w:pPr>
      <w:r w:rsidRPr="005006C1">
        <w:rPr>
          <w:i/>
        </w:rPr>
        <w:lastRenderedPageBreak/>
        <w:t>Количество разрушенных убежищ принимают в 5 раз меньше количества заваленных, а разрушенных укрытий в 4 раза меньше количества заваленных укрытий.</w:t>
      </w:r>
    </w:p>
    <w:p w:rsidR="005F124A" w:rsidRPr="005006C1" w:rsidRDefault="005F124A" w:rsidP="005F124A">
      <w:pPr>
        <w:ind w:firstLine="709"/>
        <w:jc w:val="both"/>
        <w:rPr>
          <w:i/>
        </w:rPr>
      </w:pPr>
      <w:r w:rsidRPr="005006C1">
        <w:rPr>
          <w:i/>
        </w:rPr>
        <w:t>Протяженность заваленных внутри объектовых проездов (</w:t>
      </w:r>
      <w:proofErr w:type="spellStart"/>
      <w:proofErr w:type="gramStart"/>
      <w:r w:rsidRPr="005006C1">
        <w:rPr>
          <w:i/>
        </w:rPr>
        <w:t>L</w:t>
      </w:r>
      <w:proofErr w:type="gramEnd"/>
      <w:r w:rsidRPr="005006C1">
        <w:rPr>
          <w:i/>
          <w:vertAlign w:val="subscript"/>
        </w:rPr>
        <w:t>з</w:t>
      </w:r>
      <w:proofErr w:type="spellEnd"/>
      <w:r w:rsidRPr="005006C1">
        <w:rPr>
          <w:i/>
        </w:rPr>
        <w:t>, км) и количество аварий на КЭС (</w:t>
      </w:r>
      <w:proofErr w:type="spellStart"/>
      <w:r w:rsidRPr="005006C1">
        <w:rPr>
          <w:i/>
        </w:rPr>
        <w:t>N</w:t>
      </w:r>
      <w:r w:rsidRPr="005006C1">
        <w:rPr>
          <w:i/>
          <w:vertAlign w:val="subscript"/>
        </w:rPr>
        <w:t>ав</w:t>
      </w:r>
      <w:proofErr w:type="spellEnd"/>
      <w:r w:rsidRPr="005006C1">
        <w:rPr>
          <w:i/>
        </w:rPr>
        <w:t>, ед.) принимают в зависимости от площади объекта и степени его разрушения</w:t>
      </w:r>
    </w:p>
    <w:p w:rsidR="005F124A" w:rsidRPr="005006C1" w:rsidRDefault="005F124A" w:rsidP="005F124A">
      <w:pPr>
        <w:tabs>
          <w:tab w:val="left" w:pos="7230"/>
        </w:tabs>
        <w:ind w:firstLine="2552"/>
        <w:jc w:val="both"/>
        <w:rPr>
          <w:i/>
        </w:rPr>
      </w:pPr>
      <w:proofErr w:type="spellStart"/>
      <w:r w:rsidRPr="005006C1">
        <w:rPr>
          <w:i/>
        </w:rPr>
        <w:t>L</w:t>
      </w:r>
      <w:r w:rsidRPr="005006C1">
        <w:rPr>
          <w:i/>
          <w:vertAlign w:val="subscript"/>
        </w:rPr>
        <w:t>з</w:t>
      </w:r>
      <w:proofErr w:type="spellEnd"/>
      <w:r w:rsidRPr="005006C1">
        <w:rPr>
          <w:i/>
        </w:rPr>
        <w:t>(</w:t>
      </w:r>
      <w:proofErr w:type="spellStart"/>
      <w:r w:rsidRPr="005006C1">
        <w:rPr>
          <w:i/>
        </w:rPr>
        <w:t>N</w:t>
      </w:r>
      <w:r w:rsidRPr="005006C1">
        <w:rPr>
          <w:i/>
          <w:vertAlign w:val="subscript"/>
        </w:rPr>
        <w:t>ав</w:t>
      </w:r>
      <w:proofErr w:type="spellEnd"/>
      <w:r w:rsidRPr="005006C1">
        <w:rPr>
          <w:i/>
        </w:rPr>
        <w:t xml:space="preserve">)= </w:t>
      </w:r>
      <w:proofErr w:type="spellStart"/>
      <w:r w:rsidRPr="005006C1">
        <w:rPr>
          <w:i/>
        </w:rPr>
        <w:t>S</w:t>
      </w:r>
      <w:r w:rsidRPr="005006C1">
        <w:rPr>
          <w:i/>
          <w:vertAlign w:val="subscript"/>
        </w:rPr>
        <w:t>оэ</w:t>
      </w:r>
      <w:proofErr w:type="spellEnd"/>
      <w:proofErr w:type="gramStart"/>
      <w:r w:rsidRPr="005006C1">
        <w:rPr>
          <w:i/>
          <w:vertAlign w:val="subscript"/>
        </w:rPr>
        <w:t xml:space="preserve"> </w:t>
      </w:r>
      <w:r w:rsidRPr="005006C1">
        <w:rPr>
          <w:i/>
          <w:vertAlign w:val="superscript"/>
        </w:rPr>
        <w:t>.</w:t>
      </w:r>
      <w:proofErr w:type="gramEnd"/>
      <w:r w:rsidRPr="005006C1">
        <w:rPr>
          <w:i/>
        </w:rPr>
        <w:t xml:space="preserve"> С, км, (ед.), где  </w:t>
      </w:r>
      <w:proofErr w:type="spellStart"/>
      <w:r w:rsidRPr="005006C1">
        <w:rPr>
          <w:i/>
        </w:rPr>
        <w:t>S</w:t>
      </w:r>
      <w:r w:rsidRPr="005006C1">
        <w:rPr>
          <w:i/>
          <w:vertAlign w:val="subscript"/>
        </w:rPr>
        <w:t>оэ</w:t>
      </w:r>
      <w:proofErr w:type="spellEnd"/>
      <w:r w:rsidRPr="005006C1">
        <w:rPr>
          <w:i/>
        </w:rPr>
        <w:t xml:space="preserve"> - площадь объекта экономики, км</w:t>
      </w:r>
      <w:r w:rsidRPr="005006C1">
        <w:rPr>
          <w:i/>
          <w:vertAlign w:val="superscript"/>
        </w:rPr>
        <w:t>2</w:t>
      </w:r>
      <w:r w:rsidRPr="005006C1">
        <w:rPr>
          <w:i/>
        </w:rPr>
        <w:t>;</w:t>
      </w:r>
    </w:p>
    <w:p w:rsidR="005F124A" w:rsidRPr="005006C1" w:rsidRDefault="005F124A" w:rsidP="005F124A">
      <w:pPr>
        <w:ind w:firstLine="709"/>
        <w:jc w:val="both"/>
        <w:rPr>
          <w:i/>
        </w:rPr>
      </w:pPr>
      <w:r w:rsidRPr="005006C1">
        <w:rPr>
          <w:i/>
        </w:rPr>
        <w:t>С - коэффициент, принимаемый по таблице.</w:t>
      </w:r>
    </w:p>
    <w:p w:rsidR="005F124A" w:rsidRPr="005006C1" w:rsidRDefault="005F124A" w:rsidP="005F124A">
      <w:pPr>
        <w:ind w:firstLine="709"/>
        <w:jc w:val="both"/>
        <w:rPr>
          <w:i/>
        </w:rPr>
      </w:pPr>
      <w:r w:rsidRPr="005006C1">
        <w:rPr>
          <w:i/>
        </w:rPr>
        <w:t>Ориентировочно принимают, что пятую часть от заваленных проездов придется устраивать разравниванием поверху.</w:t>
      </w:r>
    </w:p>
    <w:p w:rsidR="005F124A" w:rsidRPr="005006C1" w:rsidRDefault="005F124A" w:rsidP="005F124A">
      <w:pPr>
        <w:ind w:firstLine="709"/>
        <w:jc w:val="both"/>
        <w:rPr>
          <w:i/>
        </w:rPr>
      </w:pPr>
      <w:r w:rsidRPr="005006C1">
        <w:rPr>
          <w:i/>
        </w:rPr>
        <w:t>Общее количество аварий на КЭС можно распределить: на системах теплоснабжения - 15%; электроснабжения, канализации и водоснабжения по 20% и газоснабжения 25%.</w:t>
      </w:r>
    </w:p>
    <w:p w:rsidR="005F124A" w:rsidRPr="005006C1" w:rsidRDefault="005F124A" w:rsidP="005F124A">
      <w:pPr>
        <w:ind w:firstLine="709"/>
        <w:rPr>
          <w:i/>
        </w:rPr>
      </w:pPr>
      <w:r w:rsidRPr="005006C1">
        <w:rPr>
          <w:i/>
        </w:rPr>
        <w:tab/>
        <w:t>Количество заваленных убежищ</w:t>
      </w:r>
    </w:p>
    <w:p w:rsidR="005F124A" w:rsidRPr="0023554C" w:rsidRDefault="005F124A" w:rsidP="005F124A">
      <w:pPr>
        <w:ind w:firstLine="709"/>
        <w:jc w:val="center"/>
        <w:rPr>
          <w:b/>
          <w:i/>
        </w:rPr>
      </w:pPr>
      <w:r w:rsidRPr="0023554C">
        <w:rPr>
          <w:b/>
          <w:i/>
          <w:noProof/>
          <w:position w:val="-14"/>
        </w:rPr>
        <w:drawing>
          <wp:inline distT="0" distB="0" distL="0" distR="0">
            <wp:extent cx="314325" cy="257175"/>
            <wp:effectExtent l="0" t="0" r="9525" b="0"/>
            <wp:docPr id="7"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5" cstate="print"/>
                    <a:srcRect/>
                    <a:stretch>
                      <a:fillRect/>
                    </a:stretch>
                  </pic:blipFill>
                  <pic:spPr bwMode="auto">
                    <a:xfrm>
                      <a:off x="0" y="0"/>
                      <a:ext cx="314325" cy="257175"/>
                    </a:xfrm>
                    <a:prstGeom prst="rect">
                      <a:avLst/>
                    </a:prstGeom>
                    <a:noFill/>
                    <a:ln w="9525">
                      <a:noFill/>
                      <a:miter lim="800000"/>
                      <a:headEnd/>
                      <a:tailEnd/>
                    </a:ln>
                  </pic:spPr>
                </pic:pic>
              </a:graphicData>
            </a:graphic>
          </wp:inline>
        </w:drawing>
      </w:r>
      <w:r w:rsidRPr="0023554C">
        <w:rPr>
          <w:b/>
          <w:i/>
        </w:rPr>
        <w:t xml:space="preserve">= К </w:t>
      </w:r>
      <w:r w:rsidRPr="0023554C">
        <w:rPr>
          <w:b/>
          <w:i/>
        </w:rPr>
        <w:sym w:font="Symbol" w:char="F0D7"/>
      </w:r>
      <w:r w:rsidRPr="0023554C">
        <w:rPr>
          <w:b/>
          <w:i/>
        </w:rPr>
        <w:t xml:space="preserve"> С = 6 </w:t>
      </w:r>
      <w:r w:rsidRPr="0023554C">
        <w:rPr>
          <w:b/>
          <w:i/>
        </w:rPr>
        <w:sym w:font="Symbol" w:char="F0D7"/>
      </w:r>
      <w:r w:rsidRPr="0023554C">
        <w:rPr>
          <w:b/>
          <w:i/>
        </w:rPr>
        <w:t xml:space="preserve"> 0,4 </w:t>
      </w:r>
      <w:r w:rsidRPr="0023554C">
        <w:rPr>
          <w:b/>
          <w:i/>
        </w:rPr>
        <w:sym w:font="Symbol" w:char="F0BB"/>
      </w:r>
      <w:r w:rsidRPr="0023554C">
        <w:rPr>
          <w:b/>
          <w:i/>
        </w:rPr>
        <w:t xml:space="preserve"> 3 </w:t>
      </w:r>
      <w:proofErr w:type="spellStart"/>
      <w:r w:rsidRPr="0023554C">
        <w:rPr>
          <w:b/>
          <w:i/>
        </w:rPr>
        <w:t>уб</w:t>
      </w:r>
      <w:proofErr w:type="spellEnd"/>
      <w:r w:rsidRPr="0023554C">
        <w:rPr>
          <w:b/>
          <w:i/>
        </w:rPr>
        <w:t>.</w:t>
      </w:r>
    </w:p>
    <w:p w:rsidR="005F124A" w:rsidRPr="005006C1" w:rsidRDefault="005F124A" w:rsidP="005F124A">
      <w:pPr>
        <w:ind w:firstLine="709"/>
        <w:rPr>
          <w:i/>
        </w:rPr>
      </w:pPr>
      <w:r w:rsidRPr="005006C1">
        <w:rPr>
          <w:i/>
        </w:rPr>
        <w:tab/>
        <w:t>Количество разрушенных убежищ</w:t>
      </w:r>
    </w:p>
    <w:p w:rsidR="005F124A" w:rsidRPr="0023554C" w:rsidRDefault="005F124A" w:rsidP="005F124A">
      <w:pPr>
        <w:ind w:firstLine="709"/>
        <w:jc w:val="center"/>
        <w:rPr>
          <w:b/>
          <w:i/>
        </w:rPr>
      </w:pPr>
      <w:r w:rsidRPr="0023554C">
        <w:rPr>
          <w:b/>
          <w:i/>
          <w:noProof/>
          <w:position w:val="-14"/>
        </w:rPr>
        <w:drawing>
          <wp:inline distT="0" distB="0" distL="0" distR="0">
            <wp:extent cx="276225" cy="257175"/>
            <wp:effectExtent l="0" t="0" r="0" b="0"/>
            <wp:docPr id="8"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r w:rsidRPr="0023554C">
        <w:rPr>
          <w:b/>
          <w:i/>
        </w:rPr>
        <w:t>= 3</w:t>
      </w:r>
      <w:proofErr w:type="gramStart"/>
      <w:r w:rsidRPr="0023554C">
        <w:rPr>
          <w:b/>
          <w:i/>
        </w:rPr>
        <w:t xml:space="preserve"> :</w:t>
      </w:r>
      <w:proofErr w:type="gramEnd"/>
      <w:r w:rsidRPr="0023554C">
        <w:rPr>
          <w:b/>
          <w:i/>
        </w:rPr>
        <w:t xml:space="preserve"> 5 = 0,4 </w:t>
      </w:r>
      <w:r w:rsidRPr="0023554C">
        <w:rPr>
          <w:b/>
          <w:i/>
        </w:rPr>
        <w:sym w:font="Symbol" w:char="F0BB"/>
      </w:r>
      <w:r w:rsidRPr="0023554C">
        <w:rPr>
          <w:b/>
          <w:i/>
        </w:rPr>
        <w:t xml:space="preserve"> 1 </w:t>
      </w:r>
      <w:proofErr w:type="spellStart"/>
      <w:r w:rsidRPr="0023554C">
        <w:rPr>
          <w:b/>
          <w:i/>
        </w:rPr>
        <w:t>уб</w:t>
      </w:r>
      <w:proofErr w:type="spellEnd"/>
      <w:r w:rsidRPr="0023554C">
        <w:rPr>
          <w:b/>
          <w:i/>
        </w:rPr>
        <w:t>.</w:t>
      </w:r>
    </w:p>
    <w:p w:rsidR="005F124A" w:rsidRPr="005006C1" w:rsidRDefault="005F124A" w:rsidP="005F124A">
      <w:pPr>
        <w:ind w:firstLine="709"/>
        <w:rPr>
          <w:i/>
        </w:rPr>
      </w:pPr>
      <w:r w:rsidRPr="005006C1">
        <w:rPr>
          <w:i/>
        </w:rPr>
        <w:tab/>
        <w:t>Количество заваленных укрытий</w:t>
      </w:r>
    </w:p>
    <w:p w:rsidR="005F124A" w:rsidRPr="0023554C" w:rsidRDefault="005F124A" w:rsidP="005F124A">
      <w:pPr>
        <w:ind w:firstLine="709"/>
        <w:jc w:val="center"/>
        <w:rPr>
          <w:b/>
          <w:i/>
        </w:rPr>
      </w:pPr>
      <w:r w:rsidRPr="0023554C">
        <w:rPr>
          <w:b/>
          <w:i/>
          <w:noProof/>
          <w:position w:val="-14"/>
        </w:rPr>
        <w:drawing>
          <wp:inline distT="0" distB="0" distL="0" distR="0">
            <wp:extent cx="314325" cy="257175"/>
            <wp:effectExtent l="0" t="0" r="9525" b="0"/>
            <wp:docPr id="9"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cstate="print"/>
                    <a:srcRect/>
                    <a:stretch>
                      <a:fillRect/>
                    </a:stretch>
                  </pic:blipFill>
                  <pic:spPr bwMode="auto">
                    <a:xfrm>
                      <a:off x="0" y="0"/>
                      <a:ext cx="314325" cy="257175"/>
                    </a:xfrm>
                    <a:prstGeom prst="rect">
                      <a:avLst/>
                    </a:prstGeom>
                    <a:noFill/>
                    <a:ln w="9525">
                      <a:noFill/>
                      <a:miter lim="800000"/>
                      <a:headEnd/>
                      <a:tailEnd/>
                    </a:ln>
                  </pic:spPr>
                </pic:pic>
              </a:graphicData>
            </a:graphic>
          </wp:inline>
        </w:drawing>
      </w:r>
      <w:r w:rsidRPr="0023554C">
        <w:rPr>
          <w:b/>
          <w:i/>
        </w:rPr>
        <w:t xml:space="preserve">= К </w:t>
      </w:r>
      <w:r w:rsidRPr="0023554C">
        <w:rPr>
          <w:b/>
          <w:i/>
        </w:rPr>
        <w:sym w:font="Symbol" w:char="F0D7"/>
      </w:r>
      <w:r w:rsidRPr="0023554C">
        <w:rPr>
          <w:b/>
          <w:i/>
        </w:rPr>
        <w:t xml:space="preserve"> </w:t>
      </w:r>
      <w:proofErr w:type="spellStart"/>
      <w:r w:rsidRPr="0023554C">
        <w:rPr>
          <w:b/>
          <w:i/>
        </w:rPr>
        <w:t>С</w:t>
      </w:r>
      <w:proofErr w:type="gramStart"/>
      <w:r w:rsidRPr="0023554C">
        <w:rPr>
          <w:b/>
          <w:i/>
          <w:vertAlign w:val="subscript"/>
        </w:rPr>
        <w:t>i</w:t>
      </w:r>
      <w:proofErr w:type="spellEnd"/>
      <w:proofErr w:type="gramEnd"/>
      <w:r w:rsidRPr="0023554C">
        <w:rPr>
          <w:b/>
          <w:i/>
        </w:rPr>
        <w:t xml:space="preserve"> = 3 </w:t>
      </w:r>
      <w:r w:rsidRPr="0023554C">
        <w:rPr>
          <w:b/>
          <w:i/>
        </w:rPr>
        <w:sym w:font="Symbol" w:char="F0D7"/>
      </w:r>
      <w:r w:rsidRPr="0023554C">
        <w:rPr>
          <w:b/>
          <w:i/>
        </w:rPr>
        <w:t xml:space="preserve"> 0,8 </w:t>
      </w:r>
      <w:r w:rsidRPr="0023554C">
        <w:rPr>
          <w:b/>
          <w:i/>
        </w:rPr>
        <w:sym w:font="Symbol" w:char="F0BB"/>
      </w:r>
      <w:r w:rsidRPr="0023554C">
        <w:rPr>
          <w:b/>
          <w:i/>
        </w:rPr>
        <w:t xml:space="preserve"> 2 </w:t>
      </w:r>
      <w:proofErr w:type="spellStart"/>
      <w:r w:rsidRPr="0023554C">
        <w:rPr>
          <w:b/>
          <w:i/>
        </w:rPr>
        <w:t>укр</w:t>
      </w:r>
      <w:proofErr w:type="spellEnd"/>
      <w:r w:rsidRPr="0023554C">
        <w:rPr>
          <w:b/>
          <w:i/>
        </w:rPr>
        <w:t>.</w:t>
      </w:r>
    </w:p>
    <w:p w:rsidR="005F124A" w:rsidRPr="005006C1" w:rsidRDefault="005F124A" w:rsidP="005F124A">
      <w:pPr>
        <w:ind w:firstLine="709"/>
        <w:rPr>
          <w:i/>
        </w:rPr>
      </w:pPr>
      <w:r w:rsidRPr="005006C1">
        <w:rPr>
          <w:i/>
        </w:rPr>
        <w:tab/>
        <w:t>Количество разрушенных укрытий (подвалов)</w:t>
      </w:r>
    </w:p>
    <w:p w:rsidR="005F124A" w:rsidRPr="0023554C" w:rsidRDefault="005F124A" w:rsidP="005F124A">
      <w:pPr>
        <w:ind w:firstLine="709"/>
        <w:jc w:val="center"/>
        <w:rPr>
          <w:b/>
          <w:i/>
        </w:rPr>
      </w:pPr>
      <w:r w:rsidRPr="0023554C">
        <w:rPr>
          <w:b/>
          <w:i/>
          <w:noProof/>
          <w:position w:val="-14"/>
        </w:rPr>
        <w:drawing>
          <wp:inline distT="0" distB="0" distL="0" distR="0">
            <wp:extent cx="304800" cy="257175"/>
            <wp:effectExtent l="0" t="0" r="0" b="0"/>
            <wp:docPr id="10"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8" cstate="print"/>
                    <a:srcRect/>
                    <a:stretch>
                      <a:fillRect/>
                    </a:stretch>
                  </pic:blipFill>
                  <pic:spPr bwMode="auto">
                    <a:xfrm>
                      <a:off x="0" y="0"/>
                      <a:ext cx="304800" cy="257175"/>
                    </a:xfrm>
                    <a:prstGeom prst="rect">
                      <a:avLst/>
                    </a:prstGeom>
                    <a:noFill/>
                    <a:ln w="9525">
                      <a:noFill/>
                      <a:miter lim="800000"/>
                      <a:headEnd/>
                      <a:tailEnd/>
                    </a:ln>
                  </pic:spPr>
                </pic:pic>
              </a:graphicData>
            </a:graphic>
          </wp:inline>
        </w:drawing>
      </w:r>
      <w:r w:rsidRPr="0023554C">
        <w:rPr>
          <w:b/>
          <w:i/>
        </w:rPr>
        <w:t>= 3</w:t>
      </w:r>
      <w:proofErr w:type="gramStart"/>
      <w:r w:rsidRPr="0023554C">
        <w:rPr>
          <w:b/>
          <w:i/>
        </w:rPr>
        <w:t xml:space="preserve"> :</w:t>
      </w:r>
      <w:proofErr w:type="gramEnd"/>
      <w:r w:rsidRPr="0023554C">
        <w:rPr>
          <w:b/>
          <w:i/>
        </w:rPr>
        <w:t xml:space="preserve"> 4 = 1 </w:t>
      </w:r>
      <w:proofErr w:type="spellStart"/>
      <w:r w:rsidRPr="0023554C">
        <w:rPr>
          <w:b/>
          <w:i/>
        </w:rPr>
        <w:t>укр</w:t>
      </w:r>
      <w:proofErr w:type="spellEnd"/>
      <w:r w:rsidRPr="0023554C">
        <w:rPr>
          <w:b/>
          <w:i/>
        </w:rPr>
        <w:t>.</w:t>
      </w:r>
    </w:p>
    <w:p w:rsidR="005F124A" w:rsidRPr="005006C1" w:rsidRDefault="005F124A" w:rsidP="005F124A">
      <w:pPr>
        <w:ind w:firstLine="709"/>
        <w:jc w:val="both"/>
        <w:rPr>
          <w:i/>
        </w:rPr>
      </w:pPr>
      <w:r w:rsidRPr="005006C1">
        <w:rPr>
          <w:i/>
        </w:rPr>
        <w:t>Будем считать, что рабочие, укрывающиеся в этом подвале, оказались в завалах (600</w:t>
      </w:r>
      <w:proofErr w:type="gramStart"/>
      <w:r w:rsidRPr="005006C1">
        <w:rPr>
          <w:i/>
        </w:rPr>
        <w:t xml:space="preserve"> :</w:t>
      </w:r>
      <w:proofErr w:type="gramEnd"/>
      <w:r w:rsidRPr="005006C1">
        <w:rPr>
          <w:i/>
        </w:rPr>
        <w:t xml:space="preserve"> 3 = 200 чел.).</w:t>
      </w:r>
    </w:p>
    <w:p w:rsidR="005F124A" w:rsidRPr="005006C1" w:rsidRDefault="005F124A" w:rsidP="005F124A">
      <w:pPr>
        <w:ind w:firstLine="709"/>
        <w:rPr>
          <w:i/>
        </w:rPr>
      </w:pPr>
      <w:r w:rsidRPr="005006C1">
        <w:rPr>
          <w:i/>
        </w:rPr>
        <w:t>Протяженность завалов на маршрутах</w:t>
      </w:r>
    </w:p>
    <w:p w:rsidR="005F124A" w:rsidRPr="0023554C" w:rsidRDefault="005F124A" w:rsidP="005F124A">
      <w:pPr>
        <w:ind w:firstLine="709"/>
        <w:jc w:val="center"/>
        <w:rPr>
          <w:b/>
          <w:i/>
        </w:rPr>
      </w:pPr>
      <w:r w:rsidRPr="0023554C">
        <w:rPr>
          <w:b/>
          <w:i/>
          <w:lang w:val="fr-FR"/>
        </w:rPr>
        <w:t>L</w:t>
      </w:r>
      <w:r w:rsidRPr="0023554C">
        <w:rPr>
          <w:b/>
          <w:i/>
          <w:vertAlign w:val="subscript"/>
        </w:rPr>
        <w:t>зав</w:t>
      </w:r>
      <w:r w:rsidRPr="0023554C">
        <w:rPr>
          <w:b/>
          <w:i/>
        </w:rPr>
        <w:t xml:space="preserve"> = </w:t>
      </w:r>
      <w:proofErr w:type="spellStart"/>
      <w:r w:rsidRPr="0023554C">
        <w:rPr>
          <w:b/>
          <w:i/>
        </w:rPr>
        <w:t>S</w:t>
      </w:r>
      <w:r w:rsidRPr="0023554C">
        <w:rPr>
          <w:b/>
          <w:i/>
          <w:vertAlign w:val="subscript"/>
        </w:rPr>
        <w:t>оэ</w:t>
      </w:r>
      <w:proofErr w:type="spellEnd"/>
      <w:r w:rsidRPr="0023554C">
        <w:rPr>
          <w:b/>
          <w:i/>
        </w:rPr>
        <w:t xml:space="preserve"> </w:t>
      </w:r>
      <w:r w:rsidRPr="0023554C">
        <w:rPr>
          <w:b/>
          <w:i/>
        </w:rPr>
        <w:sym w:font="Symbol" w:char="F0D7"/>
      </w:r>
      <w:r w:rsidRPr="0023554C">
        <w:rPr>
          <w:b/>
          <w:i/>
        </w:rPr>
        <w:t xml:space="preserve"> С = 0,15 </w:t>
      </w:r>
      <w:r w:rsidRPr="0023554C">
        <w:rPr>
          <w:b/>
          <w:i/>
        </w:rPr>
        <w:sym w:font="Symbol" w:char="F0D7"/>
      </w:r>
      <w:r w:rsidRPr="0023554C">
        <w:rPr>
          <w:b/>
          <w:i/>
        </w:rPr>
        <w:t xml:space="preserve"> 0,4 = 0,06 км = 60 м,</w:t>
      </w:r>
    </w:p>
    <w:p w:rsidR="005F124A" w:rsidRPr="005006C1" w:rsidRDefault="005F124A" w:rsidP="005F124A">
      <w:pPr>
        <w:ind w:firstLine="709"/>
        <w:rPr>
          <w:i/>
        </w:rPr>
      </w:pPr>
      <w:r w:rsidRPr="005006C1">
        <w:rPr>
          <w:i/>
        </w:rPr>
        <w:t>из них высота завала более 0,5 м составляет</w:t>
      </w:r>
    </w:p>
    <w:p w:rsidR="005F124A" w:rsidRPr="0023554C" w:rsidRDefault="005F124A" w:rsidP="005F124A">
      <w:pPr>
        <w:ind w:firstLine="709"/>
        <w:jc w:val="center"/>
        <w:rPr>
          <w:b/>
          <w:i/>
        </w:rPr>
      </w:pPr>
      <w:r w:rsidRPr="0023554C">
        <w:rPr>
          <w:b/>
          <w:i/>
          <w:lang w:val="fr-FR"/>
        </w:rPr>
        <w:t>L</w:t>
      </w:r>
      <w:r w:rsidRPr="0023554C">
        <w:rPr>
          <w:b/>
          <w:i/>
          <w:vertAlign w:val="superscript"/>
          <w:lang w:val="fr-FR"/>
        </w:rPr>
        <w:t>0,5</w:t>
      </w:r>
      <w:r w:rsidRPr="0023554C">
        <w:rPr>
          <w:b/>
          <w:i/>
          <w:vertAlign w:val="subscript"/>
        </w:rPr>
        <w:t>зав</w:t>
      </w:r>
      <w:r w:rsidRPr="0023554C">
        <w:rPr>
          <w:b/>
          <w:i/>
        </w:rPr>
        <w:t xml:space="preserve"> = 60 </w:t>
      </w:r>
      <w:r w:rsidRPr="0023554C">
        <w:rPr>
          <w:b/>
          <w:i/>
        </w:rPr>
        <w:sym w:font="Symbol" w:char="F0D7"/>
      </w:r>
      <w:r w:rsidRPr="0023554C">
        <w:rPr>
          <w:b/>
          <w:i/>
        </w:rPr>
        <w:t xml:space="preserve"> 0,2 = 12 м.</w:t>
      </w:r>
    </w:p>
    <w:p w:rsidR="005F124A" w:rsidRPr="005006C1" w:rsidRDefault="005F124A" w:rsidP="005F124A">
      <w:pPr>
        <w:ind w:firstLine="709"/>
        <w:rPr>
          <w:i/>
        </w:rPr>
      </w:pPr>
      <w:r w:rsidRPr="005006C1">
        <w:rPr>
          <w:i/>
        </w:rPr>
        <w:t>Количество аварий на КЭС</w:t>
      </w:r>
    </w:p>
    <w:p w:rsidR="005F124A" w:rsidRPr="0023554C" w:rsidRDefault="005F124A" w:rsidP="005F124A">
      <w:pPr>
        <w:ind w:firstLine="709"/>
        <w:jc w:val="center"/>
        <w:rPr>
          <w:b/>
          <w:i/>
        </w:rPr>
      </w:pPr>
      <w:r w:rsidRPr="0023554C">
        <w:rPr>
          <w:b/>
          <w:i/>
          <w:lang w:val="fr-FR"/>
        </w:rPr>
        <w:t>N</w:t>
      </w:r>
      <w:r w:rsidRPr="0023554C">
        <w:rPr>
          <w:b/>
          <w:i/>
          <w:vertAlign w:val="subscript"/>
        </w:rPr>
        <w:t>КЭС</w:t>
      </w:r>
      <w:r w:rsidRPr="0023554C">
        <w:rPr>
          <w:b/>
          <w:i/>
        </w:rPr>
        <w:t xml:space="preserve"> = 0,15 </w:t>
      </w:r>
      <w:r w:rsidRPr="0023554C">
        <w:rPr>
          <w:b/>
          <w:i/>
        </w:rPr>
        <w:sym w:font="Symbol" w:char="F0D7"/>
      </w:r>
      <w:r w:rsidRPr="0023554C">
        <w:rPr>
          <w:b/>
          <w:i/>
        </w:rPr>
        <w:t xml:space="preserve"> 12 = 1,8 </w:t>
      </w:r>
      <w:r w:rsidRPr="0023554C">
        <w:rPr>
          <w:b/>
          <w:i/>
        </w:rPr>
        <w:sym w:font="Symbol" w:char="F0BB"/>
      </w:r>
      <w:r w:rsidRPr="0023554C">
        <w:rPr>
          <w:b/>
          <w:i/>
        </w:rPr>
        <w:t xml:space="preserve"> 2  аварии.</w:t>
      </w:r>
    </w:p>
    <w:p w:rsidR="005F124A" w:rsidRDefault="005F124A" w:rsidP="005F124A">
      <w:pPr>
        <w:ind w:firstLine="709"/>
        <w:jc w:val="both"/>
        <w:rPr>
          <w:i/>
        </w:rPr>
      </w:pPr>
      <w:proofErr w:type="gramStart"/>
      <w:r w:rsidRPr="005006C1">
        <w:rPr>
          <w:i/>
        </w:rPr>
        <w:t>Исходя из проведенных расчетов объемы по основным работам приведены</w:t>
      </w:r>
      <w:proofErr w:type="gramEnd"/>
      <w:r w:rsidRPr="005006C1">
        <w:rPr>
          <w:i/>
        </w:rPr>
        <w:t xml:space="preserve"> в таблице:</w:t>
      </w:r>
    </w:p>
    <w:p w:rsidR="005F124A" w:rsidRPr="00EE3E57" w:rsidRDefault="005F124A" w:rsidP="005F124A">
      <w:pPr>
        <w:ind w:firstLine="709"/>
        <w:jc w:val="center"/>
        <w:rPr>
          <w:b/>
        </w:rPr>
      </w:pPr>
      <w:r w:rsidRPr="00EE3E57">
        <w:rPr>
          <w:b/>
        </w:rPr>
        <w:t>Объемы основных работ</w:t>
      </w: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678"/>
        <w:gridCol w:w="2410"/>
        <w:gridCol w:w="1984"/>
      </w:tblGrid>
      <w:tr w:rsidR="005F124A" w:rsidRPr="00EE3E57" w:rsidTr="005F124A">
        <w:tc>
          <w:tcPr>
            <w:tcW w:w="4678" w:type="dxa"/>
            <w:vAlign w:val="center"/>
          </w:tcPr>
          <w:p w:rsidR="005F124A" w:rsidRPr="00EE3E57" w:rsidRDefault="005F124A" w:rsidP="005F124A">
            <w:pPr>
              <w:jc w:val="center"/>
              <w:rPr>
                <w:sz w:val="24"/>
              </w:rPr>
            </w:pPr>
            <w:r w:rsidRPr="00EE3E57">
              <w:rPr>
                <w:sz w:val="24"/>
              </w:rPr>
              <w:t>Наименование работ</w:t>
            </w:r>
          </w:p>
        </w:tc>
        <w:tc>
          <w:tcPr>
            <w:tcW w:w="2410" w:type="dxa"/>
          </w:tcPr>
          <w:p w:rsidR="005F124A" w:rsidRPr="00EE3E57" w:rsidRDefault="005F124A" w:rsidP="005F124A">
            <w:pPr>
              <w:jc w:val="center"/>
              <w:rPr>
                <w:sz w:val="24"/>
              </w:rPr>
            </w:pPr>
            <w:r w:rsidRPr="00EE3E57">
              <w:rPr>
                <w:sz w:val="24"/>
              </w:rPr>
              <w:t>Единица измерения</w:t>
            </w:r>
          </w:p>
        </w:tc>
        <w:tc>
          <w:tcPr>
            <w:tcW w:w="1984" w:type="dxa"/>
          </w:tcPr>
          <w:p w:rsidR="005F124A" w:rsidRPr="00EE3E57" w:rsidRDefault="005F124A" w:rsidP="005F124A">
            <w:pPr>
              <w:jc w:val="center"/>
              <w:rPr>
                <w:sz w:val="24"/>
              </w:rPr>
            </w:pPr>
            <w:r w:rsidRPr="00EE3E57">
              <w:rPr>
                <w:sz w:val="24"/>
              </w:rPr>
              <w:t>Объем</w:t>
            </w:r>
          </w:p>
        </w:tc>
      </w:tr>
      <w:tr w:rsidR="005F124A" w:rsidRPr="00EE3E57" w:rsidTr="005F124A">
        <w:tc>
          <w:tcPr>
            <w:tcW w:w="4678" w:type="dxa"/>
          </w:tcPr>
          <w:p w:rsidR="005F124A" w:rsidRPr="00EE3E57" w:rsidRDefault="005F124A" w:rsidP="005F124A">
            <w:pPr>
              <w:rPr>
                <w:sz w:val="24"/>
              </w:rPr>
            </w:pPr>
            <w:r w:rsidRPr="00EE3E57">
              <w:rPr>
                <w:sz w:val="24"/>
              </w:rPr>
              <w:t xml:space="preserve">Вскрытие </w:t>
            </w:r>
            <w:proofErr w:type="gramStart"/>
            <w:r w:rsidRPr="00EE3E57">
              <w:rPr>
                <w:sz w:val="24"/>
              </w:rPr>
              <w:t>заваленных</w:t>
            </w:r>
            <w:proofErr w:type="gramEnd"/>
            <w:r w:rsidRPr="00EE3E57">
              <w:rPr>
                <w:sz w:val="24"/>
              </w:rPr>
              <w:t xml:space="preserve"> ЗС</w:t>
            </w:r>
          </w:p>
        </w:tc>
        <w:tc>
          <w:tcPr>
            <w:tcW w:w="2410" w:type="dxa"/>
          </w:tcPr>
          <w:p w:rsidR="005F124A" w:rsidRPr="00EE3E57" w:rsidRDefault="005F124A" w:rsidP="005F124A">
            <w:pPr>
              <w:jc w:val="center"/>
              <w:rPr>
                <w:sz w:val="24"/>
              </w:rPr>
            </w:pPr>
            <w:r w:rsidRPr="00EE3E57">
              <w:rPr>
                <w:sz w:val="24"/>
              </w:rPr>
              <w:t>ед.</w:t>
            </w:r>
          </w:p>
        </w:tc>
        <w:tc>
          <w:tcPr>
            <w:tcW w:w="1984" w:type="dxa"/>
          </w:tcPr>
          <w:p w:rsidR="005F124A" w:rsidRPr="00EE3E57" w:rsidRDefault="005F124A" w:rsidP="005F124A">
            <w:pPr>
              <w:jc w:val="center"/>
              <w:rPr>
                <w:sz w:val="24"/>
              </w:rPr>
            </w:pPr>
            <w:r>
              <w:rPr>
                <w:sz w:val="24"/>
              </w:rPr>
              <w:t>5</w:t>
            </w:r>
          </w:p>
        </w:tc>
      </w:tr>
      <w:tr w:rsidR="005F124A" w:rsidRPr="00EE3E57" w:rsidTr="005F124A">
        <w:tc>
          <w:tcPr>
            <w:tcW w:w="4678" w:type="dxa"/>
          </w:tcPr>
          <w:p w:rsidR="005F124A" w:rsidRPr="00EE3E57" w:rsidRDefault="005F124A" w:rsidP="005F124A">
            <w:pPr>
              <w:rPr>
                <w:sz w:val="24"/>
              </w:rPr>
            </w:pPr>
            <w:r w:rsidRPr="00EE3E57">
              <w:rPr>
                <w:sz w:val="24"/>
              </w:rPr>
              <w:t>Ликвидация аварий на КЭС</w:t>
            </w:r>
          </w:p>
        </w:tc>
        <w:tc>
          <w:tcPr>
            <w:tcW w:w="2410" w:type="dxa"/>
          </w:tcPr>
          <w:p w:rsidR="005F124A" w:rsidRPr="00EE3E57" w:rsidRDefault="005F124A" w:rsidP="005F124A">
            <w:pPr>
              <w:jc w:val="center"/>
              <w:rPr>
                <w:sz w:val="24"/>
              </w:rPr>
            </w:pPr>
            <w:proofErr w:type="spellStart"/>
            <w:r w:rsidRPr="00EE3E57">
              <w:rPr>
                <w:sz w:val="24"/>
              </w:rPr>
              <w:t>ав</w:t>
            </w:r>
            <w:proofErr w:type="spellEnd"/>
            <w:r w:rsidRPr="00EE3E57">
              <w:rPr>
                <w:sz w:val="24"/>
              </w:rPr>
              <w:t>.</w:t>
            </w:r>
          </w:p>
        </w:tc>
        <w:tc>
          <w:tcPr>
            <w:tcW w:w="1984" w:type="dxa"/>
          </w:tcPr>
          <w:p w:rsidR="005F124A" w:rsidRPr="00EE3E57" w:rsidRDefault="005F124A" w:rsidP="005F124A">
            <w:pPr>
              <w:jc w:val="center"/>
              <w:rPr>
                <w:sz w:val="24"/>
              </w:rPr>
            </w:pPr>
            <w:r w:rsidRPr="00EE3E57">
              <w:rPr>
                <w:sz w:val="24"/>
              </w:rPr>
              <w:t>2</w:t>
            </w:r>
          </w:p>
        </w:tc>
      </w:tr>
      <w:tr w:rsidR="005F124A" w:rsidRPr="00EE3E57" w:rsidTr="005F124A">
        <w:tc>
          <w:tcPr>
            <w:tcW w:w="4678" w:type="dxa"/>
          </w:tcPr>
          <w:p w:rsidR="005F124A" w:rsidRPr="00EE3E57" w:rsidRDefault="005F124A" w:rsidP="005F124A">
            <w:pPr>
              <w:rPr>
                <w:sz w:val="24"/>
              </w:rPr>
            </w:pPr>
            <w:r w:rsidRPr="00EE3E57">
              <w:rPr>
                <w:sz w:val="24"/>
              </w:rPr>
              <w:t>Проделывание проездов в завалах</w:t>
            </w:r>
          </w:p>
        </w:tc>
        <w:tc>
          <w:tcPr>
            <w:tcW w:w="2410" w:type="dxa"/>
          </w:tcPr>
          <w:p w:rsidR="005F124A" w:rsidRPr="00EE3E57" w:rsidRDefault="005F124A" w:rsidP="005F124A">
            <w:pPr>
              <w:jc w:val="center"/>
              <w:rPr>
                <w:sz w:val="24"/>
              </w:rPr>
            </w:pPr>
            <w:r w:rsidRPr="00EE3E57">
              <w:rPr>
                <w:sz w:val="24"/>
              </w:rPr>
              <w:t>м.</w:t>
            </w:r>
          </w:p>
        </w:tc>
        <w:tc>
          <w:tcPr>
            <w:tcW w:w="1984" w:type="dxa"/>
          </w:tcPr>
          <w:p w:rsidR="005F124A" w:rsidRPr="00EE3E57" w:rsidRDefault="005F124A" w:rsidP="005F124A">
            <w:pPr>
              <w:jc w:val="center"/>
              <w:rPr>
                <w:sz w:val="24"/>
              </w:rPr>
            </w:pPr>
            <w:r w:rsidRPr="00EE3E57">
              <w:rPr>
                <w:sz w:val="24"/>
              </w:rPr>
              <w:t>60</w:t>
            </w:r>
          </w:p>
        </w:tc>
      </w:tr>
      <w:tr w:rsidR="005F124A" w:rsidRPr="00EE3E57" w:rsidTr="005F124A">
        <w:tc>
          <w:tcPr>
            <w:tcW w:w="4678" w:type="dxa"/>
          </w:tcPr>
          <w:p w:rsidR="005F124A" w:rsidRPr="00EE3E57" w:rsidRDefault="005F124A" w:rsidP="005F124A">
            <w:pPr>
              <w:rPr>
                <w:sz w:val="24"/>
              </w:rPr>
            </w:pPr>
            <w:r w:rsidRPr="00EE3E57">
              <w:rPr>
                <w:sz w:val="24"/>
              </w:rPr>
              <w:t>Откопка пострадавших из-под завалов</w:t>
            </w:r>
          </w:p>
        </w:tc>
        <w:tc>
          <w:tcPr>
            <w:tcW w:w="2410" w:type="dxa"/>
          </w:tcPr>
          <w:p w:rsidR="005F124A" w:rsidRPr="00EE3E57" w:rsidRDefault="005F124A" w:rsidP="005F124A">
            <w:pPr>
              <w:jc w:val="center"/>
              <w:rPr>
                <w:sz w:val="24"/>
              </w:rPr>
            </w:pPr>
            <w:r w:rsidRPr="00EE3E57">
              <w:rPr>
                <w:sz w:val="24"/>
              </w:rPr>
              <w:t>чел.</w:t>
            </w:r>
          </w:p>
        </w:tc>
        <w:tc>
          <w:tcPr>
            <w:tcW w:w="1984" w:type="dxa"/>
          </w:tcPr>
          <w:p w:rsidR="005F124A" w:rsidRPr="00EE3E57" w:rsidRDefault="005F124A" w:rsidP="005F124A">
            <w:pPr>
              <w:jc w:val="center"/>
              <w:rPr>
                <w:sz w:val="24"/>
              </w:rPr>
            </w:pPr>
            <w:r>
              <w:rPr>
                <w:sz w:val="24"/>
              </w:rPr>
              <w:t>430</w:t>
            </w:r>
          </w:p>
        </w:tc>
      </w:tr>
    </w:tbl>
    <w:p w:rsidR="005F124A" w:rsidRPr="005006C1" w:rsidRDefault="005F124A" w:rsidP="005F124A">
      <w:pPr>
        <w:numPr>
          <w:ilvl w:val="0"/>
          <w:numId w:val="18"/>
        </w:numPr>
        <w:ind w:left="0" w:firstLine="709"/>
        <w:jc w:val="both"/>
        <w:rPr>
          <w:i/>
        </w:rPr>
      </w:pPr>
      <w:r w:rsidRPr="005006C1">
        <w:rPr>
          <w:i/>
        </w:rPr>
        <w:t>Определяем трудозатраты (</w:t>
      </w:r>
      <w:proofErr w:type="spellStart"/>
      <w:r w:rsidRPr="005006C1">
        <w:rPr>
          <w:i/>
        </w:rPr>
        <w:t>W</w:t>
      </w:r>
      <w:r w:rsidRPr="005006C1">
        <w:rPr>
          <w:i/>
          <w:vertAlign w:val="subscript"/>
        </w:rPr>
        <w:t>общ</w:t>
      </w:r>
      <w:proofErr w:type="spellEnd"/>
      <w:r w:rsidRPr="005006C1">
        <w:rPr>
          <w:i/>
        </w:rPr>
        <w:t>) и потребное количество личного состава и техники (</w:t>
      </w:r>
      <w:proofErr w:type="spellStart"/>
      <w:r w:rsidRPr="005006C1">
        <w:rPr>
          <w:i/>
        </w:rPr>
        <w:t>N</w:t>
      </w:r>
      <w:r w:rsidRPr="005006C1">
        <w:rPr>
          <w:i/>
          <w:vertAlign w:val="subscript"/>
        </w:rPr>
        <w:t>л</w:t>
      </w:r>
      <w:proofErr w:type="gramStart"/>
      <w:r w:rsidRPr="005006C1">
        <w:rPr>
          <w:i/>
          <w:vertAlign w:val="subscript"/>
        </w:rPr>
        <w:t>.с</w:t>
      </w:r>
      <w:proofErr w:type="spellEnd"/>
      <w:proofErr w:type="gramEnd"/>
      <w:r w:rsidRPr="005006C1">
        <w:rPr>
          <w:i/>
        </w:rPr>
        <w:t xml:space="preserve">, </w:t>
      </w:r>
      <w:proofErr w:type="spellStart"/>
      <w:r w:rsidRPr="005006C1">
        <w:rPr>
          <w:i/>
        </w:rPr>
        <w:t>N</w:t>
      </w:r>
      <w:r w:rsidRPr="005006C1">
        <w:rPr>
          <w:i/>
          <w:vertAlign w:val="subscript"/>
        </w:rPr>
        <w:t>т</w:t>
      </w:r>
      <w:proofErr w:type="spellEnd"/>
      <w:r w:rsidRPr="005006C1">
        <w:rPr>
          <w:i/>
        </w:rPr>
        <w:t>) для проведения ИСР.</w:t>
      </w:r>
    </w:p>
    <w:p w:rsidR="005F124A" w:rsidRPr="005006C1" w:rsidRDefault="005F124A" w:rsidP="005F124A">
      <w:pPr>
        <w:ind w:right="-144" w:firstLine="709"/>
        <w:jc w:val="center"/>
        <w:rPr>
          <w:i/>
        </w:rPr>
      </w:pPr>
      <w:r w:rsidRPr="005006C1">
        <w:rPr>
          <w:i/>
          <w:noProof/>
          <w:position w:val="-14"/>
        </w:rPr>
        <w:drawing>
          <wp:inline distT="0" distB="0" distL="0" distR="0">
            <wp:extent cx="5105400" cy="295275"/>
            <wp:effectExtent l="19050" t="0" r="0" b="0"/>
            <wp:docPr id="11"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9" cstate="print"/>
                    <a:srcRect/>
                    <a:stretch>
                      <a:fillRect/>
                    </a:stretch>
                  </pic:blipFill>
                  <pic:spPr bwMode="auto">
                    <a:xfrm>
                      <a:off x="0" y="0"/>
                      <a:ext cx="5105400" cy="295275"/>
                    </a:xfrm>
                    <a:prstGeom prst="rect">
                      <a:avLst/>
                    </a:prstGeom>
                    <a:noFill/>
                    <a:ln w="9525">
                      <a:noFill/>
                      <a:miter lim="800000"/>
                      <a:headEnd/>
                      <a:tailEnd/>
                    </a:ln>
                  </pic:spPr>
                </pic:pic>
              </a:graphicData>
            </a:graphic>
          </wp:inline>
        </w:drawing>
      </w:r>
      <w:r w:rsidRPr="005006C1">
        <w:rPr>
          <w:i/>
        </w:rPr>
        <w:t xml:space="preserve"> </w:t>
      </w:r>
      <w:proofErr w:type="spellStart"/>
      <w:r w:rsidRPr="005006C1">
        <w:rPr>
          <w:i/>
        </w:rPr>
        <w:t>чел</w:t>
      </w:r>
      <w:proofErr w:type="gramStart"/>
      <w:r w:rsidRPr="005006C1">
        <w:rPr>
          <w:i/>
        </w:rPr>
        <w:t>.-</w:t>
      </w:r>
      <w:proofErr w:type="gramEnd"/>
      <w:r w:rsidRPr="005006C1">
        <w:rPr>
          <w:i/>
        </w:rPr>
        <w:t>ч</w:t>
      </w:r>
      <w:proofErr w:type="spellEnd"/>
      <w:r w:rsidRPr="005006C1">
        <w:rPr>
          <w:i/>
        </w:rPr>
        <w:t>,</w:t>
      </w:r>
    </w:p>
    <w:p w:rsidR="005F124A" w:rsidRPr="005006C1" w:rsidRDefault="005F124A" w:rsidP="005F124A">
      <w:pPr>
        <w:ind w:right="-2" w:firstLine="709"/>
        <w:rPr>
          <w:i/>
        </w:rPr>
      </w:pPr>
      <w:r w:rsidRPr="005006C1">
        <w:rPr>
          <w:i/>
        </w:rPr>
        <w:t>где 30; 50; 30 и 12 - нормативы на единицу объема.</w:t>
      </w:r>
    </w:p>
    <w:p w:rsidR="005F124A" w:rsidRPr="005006C1" w:rsidRDefault="005F124A" w:rsidP="005F124A">
      <w:pPr>
        <w:ind w:firstLine="709"/>
        <w:jc w:val="center"/>
        <w:rPr>
          <w:i/>
        </w:rPr>
      </w:pPr>
      <w:r w:rsidRPr="005006C1">
        <w:rPr>
          <w:i/>
          <w:noProof/>
          <w:position w:val="-14"/>
        </w:rPr>
        <w:drawing>
          <wp:inline distT="0" distB="0" distL="0" distR="0">
            <wp:extent cx="3381375" cy="314325"/>
            <wp:effectExtent l="0" t="0" r="0" b="0"/>
            <wp:docPr id="12"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0" cstate="print"/>
                    <a:srcRect/>
                    <a:stretch>
                      <a:fillRect/>
                    </a:stretch>
                  </pic:blipFill>
                  <pic:spPr bwMode="auto">
                    <a:xfrm>
                      <a:off x="0" y="0"/>
                      <a:ext cx="3381375" cy="314325"/>
                    </a:xfrm>
                    <a:prstGeom prst="rect">
                      <a:avLst/>
                    </a:prstGeom>
                    <a:noFill/>
                    <a:ln w="9525">
                      <a:noFill/>
                      <a:miter lim="800000"/>
                      <a:headEnd/>
                      <a:tailEnd/>
                    </a:ln>
                  </pic:spPr>
                </pic:pic>
              </a:graphicData>
            </a:graphic>
          </wp:inline>
        </w:drawing>
      </w:r>
      <w:r w:rsidRPr="005006C1">
        <w:rPr>
          <w:i/>
        </w:rPr>
        <w:t xml:space="preserve">  </w:t>
      </w:r>
      <w:proofErr w:type="spellStart"/>
      <w:r w:rsidRPr="005006C1">
        <w:rPr>
          <w:i/>
        </w:rPr>
        <w:t>маш</w:t>
      </w:r>
      <w:proofErr w:type="gramStart"/>
      <w:r w:rsidRPr="005006C1">
        <w:rPr>
          <w:i/>
        </w:rPr>
        <w:t>.-</w:t>
      </w:r>
      <w:proofErr w:type="gramEnd"/>
      <w:r w:rsidRPr="005006C1">
        <w:rPr>
          <w:i/>
        </w:rPr>
        <w:t>ч</w:t>
      </w:r>
      <w:proofErr w:type="spellEnd"/>
      <w:r w:rsidRPr="005006C1">
        <w:rPr>
          <w:i/>
        </w:rPr>
        <w:t>,</w:t>
      </w:r>
    </w:p>
    <w:p w:rsidR="005F124A" w:rsidRPr="005006C1" w:rsidRDefault="005F124A" w:rsidP="005F124A">
      <w:pPr>
        <w:ind w:firstLine="709"/>
        <w:rPr>
          <w:i/>
        </w:rPr>
      </w:pPr>
      <w:r w:rsidRPr="005006C1">
        <w:rPr>
          <w:i/>
        </w:rPr>
        <w:lastRenderedPageBreak/>
        <w:t>где 6; 2,5 и 10 - нормативы на единицу объема.</w:t>
      </w:r>
    </w:p>
    <w:p w:rsidR="005F124A" w:rsidRPr="005006C1" w:rsidRDefault="005F124A" w:rsidP="005F124A">
      <w:pPr>
        <w:ind w:firstLine="709"/>
        <w:rPr>
          <w:i/>
        </w:rPr>
      </w:pPr>
      <w:proofErr w:type="gramStart"/>
      <w:r w:rsidRPr="005006C1">
        <w:rPr>
          <w:i/>
        </w:rPr>
        <w:t>Принимаем</w:t>
      </w:r>
      <w:proofErr w:type="gramEnd"/>
      <w:r w:rsidRPr="005006C1">
        <w:rPr>
          <w:i/>
        </w:rPr>
        <w:t xml:space="preserve"> что спасательные работы приказано провести в течение 10 ч, в одну смену. </w:t>
      </w:r>
    </w:p>
    <w:p w:rsidR="005F124A" w:rsidRPr="005006C1" w:rsidRDefault="005F124A" w:rsidP="005F124A">
      <w:pPr>
        <w:ind w:firstLine="709"/>
        <w:rPr>
          <w:i/>
        </w:rPr>
      </w:pPr>
      <w:r w:rsidRPr="005006C1">
        <w:rPr>
          <w:i/>
        </w:rPr>
        <w:t>Тогда:</w:t>
      </w:r>
    </w:p>
    <w:p w:rsidR="005F124A" w:rsidRPr="005006C1" w:rsidRDefault="005F124A" w:rsidP="005F124A">
      <w:pPr>
        <w:ind w:firstLine="709"/>
        <w:jc w:val="center"/>
        <w:rPr>
          <w:i/>
        </w:rPr>
      </w:pPr>
      <w:r w:rsidRPr="005006C1">
        <w:rPr>
          <w:i/>
          <w:noProof/>
          <w:position w:val="-22"/>
        </w:rPr>
        <w:drawing>
          <wp:inline distT="0" distB="0" distL="0" distR="0">
            <wp:extent cx="1876425" cy="504825"/>
            <wp:effectExtent l="0" t="0" r="9525" b="0"/>
            <wp:docPr id="13"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1" cstate="print"/>
                    <a:srcRect/>
                    <a:stretch>
                      <a:fillRect/>
                    </a:stretch>
                  </pic:blipFill>
                  <pic:spPr bwMode="auto">
                    <a:xfrm>
                      <a:off x="0" y="0"/>
                      <a:ext cx="1876425" cy="504825"/>
                    </a:xfrm>
                    <a:prstGeom prst="rect">
                      <a:avLst/>
                    </a:prstGeom>
                    <a:noFill/>
                    <a:ln w="9525">
                      <a:noFill/>
                      <a:miter lim="800000"/>
                      <a:headEnd/>
                      <a:tailEnd/>
                    </a:ln>
                  </pic:spPr>
                </pic:pic>
              </a:graphicData>
            </a:graphic>
          </wp:inline>
        </w:drawing>
      </w:r>
      <w:r w:rsidRPr="005006C1">
        <w:rPr>
          <w:i/>
        </w:rPr>
        <w:t xml:space="preserve"> чел.</w:t>
      </w:r>
    </w:p>
    <w:p w:rsidR="005F124A" w:rsidRPr="005006C1" w:rsidRDefault="005F124A" w:rsidP="005F124A">
      <w:pPr>
        <w:jc w:val="center"/>
        <w:rPr>
          <w:i/>
        </w:rPr>
      </w:pPr>
      <w:r w:rsidRPr="005006C1">
        <w:rPr>
          <w:i/>
        </w:rPr>
        <w:t xml:space="preserve">      </w:t>
      </w:r>
      <w:r w:rsidRPr="005006C1">
        <w:rPr>
          <w:i/>
          <w:noProof/>
          <w:position w:val="-22"/>
        </w:rPr>
        <w:drawing>
          <wp:inline distT="0" distB="0" distL="0" distR="0">
            <wp:extent cx="1876425" cy="561975"/>
            <wp:effectExtent l="19050" t="0" r="9525" b="0"/>
            <wp:docPr id="14"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cstate="print"/>
                    <a:srcRect/>
                    <a:stretch>
                      <a:fillRect/>
                    </a:stretch>
                  </pic:blipFill>
                  <pic:spPr bwMode="auto">
                    <a:xfrm>
                      <a:off x="0" y="0"/>
                      <a:ext cx="1876425" cy="561975"/>
                    </a:xfrm>
                    <a:prstGeom prst="rect">
                      <a:avLst/>
                    </a:prstGeom>
                    <a:noFill/>
                    <a:ln w="9525">
                      <a:noFill/>
                      <a:miter lim="800000"/>
                      <a:headEnd/>
                      <a:tailEnd/>
                    </a:ln>
                  </pic:spPr>
                </pic:pic>
              </a:graphicData>
            </a:graphic>
          </wp:inline>
        </w:drawing>
      </w:r>
      <w:r w:rsidRPr="005006C1">
        <w:rPr>
          <w:i/>
        </w:rPr>
        <w:t xml:space="preserve"> ед.</w:t>
      </w:r>
    </w:p>
    <w:p w:rsidR="005F124A" w:rsidRPr="005006C1" w:rsidRDefault="005F124A" w:rsidP="005F124A">
      <w:pPr>
        <w:ind w:firstLine="720"/>
        <w:jc w:val="both"/>
        <w:rPr>
          <w:i/>
        </w:rPr>
      </w:pPr>
      <w:r w:rsidRPr="005006C1">
        <w:rPr>
          <w:b/>
          <w:i/>
        </w:rPr>
        <w:t>Вывод:</w:t>
      </w:r>
      <w:r w:rsidRPr="005006C1">
        <w:rPr>
          <w:i/>
        </w:rPr>
        <w:t xml:space="preserve"> При воздействии ФАБ по объекту потери на заводе будут составлять: общие - 1338 чел., санитарные - 425 чел., и безвозвратные - 913 чел. Инженерная обстановка на заводе сложная. Для проведения ИСР необходима команда из 288 чел. и 4 ед. техники.</w:t>
      </w:r>
    </w:p>
    <w:p w:rsidR="005F124A" w:rsidRDefault="005F124A" w:rsidP="005F124A">
      <w:pPr>
        <w:tabs>
          <w:tab w:val="left" w:pos="1134"/>
        </w:tabs>
        <w:ind w:firstLine="567"/>
        <w:rPr>
          <w:b/>
          <w:color w:val="660066"/>
          <w:sz w:val="24"/>
          <w:szCs w:val="24"/>
        </w:rPr>
      </w:pPr>
      <w:r>
        <w:t xml:space="preserve"> </w:t>
      </w:r>
    </w:p>
    <w:p w:rsidR="005F124A" w:rsidRPr="00902D31" w:rsidRDefault="005F124A" w:rsidP="005F124A">
      <w:pPr>
        <w:jc w:val="center"/>
        <w:rPr>
          <w:b/>
          <w:color w:val="000000" w:themeColor="text1"/>
          <w:u w:val="single"/>
        </w:rPr>
      </w:pPr>
      <w:r>
        <w:rPr>
          <w:b/>
          <w:color w:val="000000" w:themeColor="text1"/>
          <w:u w:val="single"/>
        </w:rPr>
        <w:t xml:space="preserve">2.2. </w:t>
      </w:r>
      <w:r w:rsidRPr="00902D31">
        <w:rPr>
          <w:b/>
          <w:color w:val="000000" w:themeColor="text1"/>
          <w:u w:val="single"/>
        </w:rPr>
        <w:t>Методика оценки устойчивости объекта к воздействию</w:t>
      </w:r>
    </w:p>
    <w:p w:rsidR="005F124A" w:rsidRPr="00902D31" w:rsidRDefault="005F124A" w:rsidP="005F124A">
      <w:pPr>
        <w:pStyle w:val="31"/>
        <w:spacing w:after="0"/>
        <w:jc w:val="center"/>
        <w:rPr>
          <w:b/>
          <w:color w:val="000000" w:themeColor="text1"/>
          <w:sz w:val="28"/>
          <w:szCs w:val="28"/>
          <w:u w:val="single"/>
        </w:rPr>
      </w:pPr>
      <w:r w:rsidRPr="00902D31">
        <w:rPr>
          <w:b/>
          <w:color w:val="000000" w:themeColor="text1"/>
          <w:sz w:val="28"/>
          <w:szCs w:val="28"/>
          <w:u w:val="single"/>
        </w:rPr>
        <w:t>ударной волны ядерного взрыва</w:t>
      </w:r>
      <w:r>
        <w:rPr>
          <w:b/>
          <w:color w:val="000000" w:themeColor="text1"/>
          <w:sz w:val="28"/>
          <w:szCs w:val="28"/>
          <w:u w:val="single"/>
        </w:rPr>
        <w:t>.</w:t>
      </w:r>
    </w:p>
    <w:p w:rsidR="005F124A" w:rsidRPr="006162B9" w:rsidRDefault="005F124A" w:rsidP="005F124A">
      <w:pPr>
        <w:pStyle w:val="31"/>
        <w:numPr>
          <w:ilvl w:val="0"/>
          <w:numId w:val="3"/>
        </w:numPr>
        <w:spacing w:after="0"/>
        <w:ind w:left="0"/>
        <w:jc w:val="both"/>
        <w:rPr>
          <w:color w:val="000000" w:themeColor="text1"/>
          <w:sz w:val="28"/>
          <w:szCs w:val="28"/>
        </w:rPr>
      </w:pPr>
      <w:r>
        <w:rPr>
          <w:color w:val="000000" w:themeColor="text1"/>
          <w:sz w:val="28"/>
          <w:szCs w:val="28"/>
        </w:rPr>
        <w:t xml:space="preserve">Определить максимальное значение ожидаемого избыточного давления ударной </w:t>
      </w:r>
      <w:r w:rsidRPr="00D376E5">
        <w:rPr>
          <w:color w:val="000000" w:themeColor="text1"/>
          <w:sz w:val="28"/>
          <w:szCs w:val="28"/>
        </w:rPr>
        <w:t xml:space="preserve">волны </w:t>
      </w:r>
      <w:r w:rsidRPr="00D376E5">
        <w:rPr>
          <w:color w:val="000000" w:themeColor="text1"/>
          <w:sz w:val="28"/>
          <w:szCs w:val="28"/>
        </w:rPr>
        <w:sym w:font="Symbol" w:char="F044"/>
      </w:r>
      <w:proofErr w:type="spellStart"/>
      <w:proofErr w:type="gramStart"/>
      <w:r w:rsidRPr="00D376E5">
        <w:rPr>
          <w:color w:val="000000" w:themeColor="text1"/>
          <w:sz w:val="28"/>
          <w:szCs w:val="28"/>
        </w:rPr>
        <w:t>Рф</w:t>
      </w:r>
      <w:proofErr w:type="spellEnd"/>
      <w:proofErr w:type="gramEnd"/>
      <w:r w:rsidRPr="00D376E5">
        <w:rPr>
          <w:color w:val="000000" w:themeColor="text1"/>
          <w:sz w:val="28"/>
          <w:szCs w:val="28"/>
          <w:vertAlign w:val="subscript"/>
          <w:lang w:val="en-US"/>
        </w:rPr>
        <w:t>max</w:t>
      </w:r>
      <w:r w:rsidRPr="00D376E5">
        <w:rPr>
          <w:color w:val="000000" w:themeColor="text1"/>
          <w:sz w:val="28"/>
          <w:szCs w:val="28"/>
        </w:rPr>
        <w:t>.</w:t>
      </w:r>
      <w:r w:rsidRPr="00D376E5">
        <w:rPr>
          <w:i/>
          <w:color w:val="000000" w:themeColor="text1"/>
          <w:sz w:val="28"/>
          <w:szCs w:val="28"/>
        </w:rPr>
        <w:t xml:space="preserve"> </w:t>
      </w:r>
    </w:p>
    <w:p w:rsidR="005F124A" w:rsidRPr="006162B9" w:rsidRDefault="005F124A" w:rsidP="005F124A">
      <w:pPr>
        <w:pStyle w:val="31"/>
        <w:numPr>
          <w:ilvl w:val="0"/>
          <w:numId w:val="3"/>
        </w:numPr>
        <w:spacing w:after="0"/>
        <w:ind w:left="0"/>
        <w:jc w:val="both"/>
        <w:rPr>
          <w:color w:val="000000" w:themeColor="text1"/>
          <w:sz w:val="28"/>
          <w:szCs w:val="28"/>
        </w:rPr>
      </w:pPr>
      <w:r>
        <w:rPr>
          <w:color w:val="000000" w:themeColor="text1"/>
          <w:sz w:val="28"/>
          <w:szCs w:val="28"/>
        </w:rPr>
        <w:t>Выделить основные элементы на объекте, от которых зависит его функционирование и выпуск продукции.</w:t>
      </w:r>
    </w:p>
    <w:p w:rsidR="005F124A" w:rsidRDefault="005F124A" w:rsidP="005F124A">
      <w:pPr>
        <w:pStyle w:val="31"/>
        <w:numPr>
          <w:ilvl w:val="0"/>
          <w:numId w:val="3"/>
        </w:numPr>
        <w:spacing w:after="0"/>
        <w:ind w:left="0"/>
        <w:jc w:val="both"/>
        <w:rPr>
          <w:color w:val="000000" w:themeColor="text1"/>
          <w:sz w:val="28"/>
          <w:szCs w:val="28"/>
        </w:rPr>
      </w:pPr>
      <w:r>
        <w:rPr>
          <w:color w:val="000000" w:themeColor="text1"/>
          <w:sz w:val="28"/>
          <w:szCs w:val="28"/>
        </w:rPr>
        <w:t>Оценить устойчивость каждого элемента объекта:</w:t>
      </w:r>
    </w:p>
    <w:p w:rsidR="005F124A" w:rsidRDefault="005F124A" w:rsidP="005F124A">
      <w:pPr>
        <w:pStyle w:val="31"/>
        <w:numPr>
          <w:ilvl w:val="0"/>
          <w:numId w:val="13"/>
        </w:numPr>
        <w:spacing w:after="0"/>
        <w:ind w:left="0" w:firstLine="720"/>
        <w:jc w:val="both"/>
        <w:rPr>
          <w:color w:val="000000" w:themeColor="text1"/>
          <w:sz w:val="28"/>
          <w:szCs w:val="28"/>
        </w:rPr>
      </w:pPr>
      <w:r>
        <w:rPr>
          <w:color w:val="000000" w:themeColor="text1"/>
          <w:sz w:val="28"/>
          <w:szCs w:val="28"/>
        </w:rPr>
        <w:t>выделить основные элементы;</w:t>
      </w:r>
    </w:p>
    <w:p w:rsidR="005F124A" w:rsidRDefault="005F124A" w:rsidP="005F124A">
      <w:pPr>
        <w:pStyle w:val="31"/>
        <w:numPr>
          <w:ilvl w:val="0"/>
          <w:numId w:val="13"/>
        </w:numPr>
        <w:spacing w:after="0"/>
        <w:ind w:left="0" w:firstLine="720"/>
        <w:jc w:val="both"/>
        <w:rPr>
          <w:color w:val="000000" w:themeColor="text1"/>
          <w:sz w:val="28"/>
          <w:szCs w:val="28"/>
        </w:rPr>
      </w:pPr>
      <w:r>
        <w:rPr>
          <w:color w:val="000000" w:themeColor="text1"/>
          <w:sz w:val="28"/>
          <w:szCs w:val="28"/>
        </w:rPr>
        <w:t>составить их укрупненные характеристики;</w:t>
      </w:r>
    </w:p>
    <w:p w:rsidR="005F124A" w:rsidRDefault="005F124A" w:rsidP="005F124A">
      <w:pPr>
        <w:pStyle w:val="31"/>
        <w:numPr>
          <w:ilvl w:val="0"/>
          <w:numId w:val="13"/>
        </w:numPr>
        <w:spacing w:after="0"/>
        <w:ind w:left="0" w:firstLine="720"/>
        <w:jc w:val="both"/>
        <w:rPr>
          <w:color w:val="000000" w:themeColor="text1"/>
          <w:sz w:val="28"/>
          <w:szCs w:val="28"/>
        </w:rPr>
      </w:pPr>
      <w:r>
        <w:rPr>
          <w:color w:val="000000" w:themeColor="text1"/>
          <w:sz w:val="28"/>
          <w:szCs w:val="28"/>
        </w:rPr>
        <w:t>определить степени разрушений элементов в зависимости от избыточного давления ударной волны;</w:t>
      </w:r>
    </w:p>
    <w:p w:rsidR="005F124A" w:rsidRDefault="005F124A" w:rsidP="005F124A">
      <w:pPr>
        <w:pStyle w:val="31"/>
        <w:numPr>
          <w:ilvl w:val="0"/>
          <w:numId w:val="13"/>
        </w:numPr>
        <w:spacing w:after="0"/>
        <w:ind w:left="0" w:firstLine="720"/>
        <w:jc w:val="both"/>
        <w:rPr>
          <w:color w:val="000000" w:themeColor="text1"/>
          <w:sz w:val="28"/>
          <w:szCs w:val="28"/>
        </w:rPr>
      </w:pPr>
      <w:r>
        <w:rPr>
          <w:color w:val="000000" w:themeColor="text1"/>
          <w:sz w:val="28"/>
          <w:szCs w:val="28"/>
        </w:rPr>
        <w:t>определить предел устойчивости каждого элемента – избыточное давление, при котором возникают средние повреждения (по нижней границе диапазона);</w:t>
      </w:r>
    </w:p>
    <w:p w:rsidR="005F124A" w:rsidRPr="006162B9" w:rsidRDefault="005F124A" w:rsidP="005F124A">
      <w:pPr>
        <w:pStyle w:val="31"/>
        <w:numPr>
          <w:ilvl w:val="0"/>
          <w:numId w:val="13"/>
        </w:numPr>
        <w:spacing w:after="0"/>
        <w:ind w:left="0" w:firstLine="720"/>
        <w:jc w:val="both"/>
        <w:rPr>
          <w:color w:val="000000" w:themeColor="text1"/>
          <w:sz w:val="28"/>
          <w:szCs w:val="28"/>
        </w:rPr>
      </w:pPr>
      <w:r>
        <w:rPr>
          <w:color w:val="000000" w:themeColor="text1"/>
          <w:sz w:val="28"/>
          <w:szCs w:val="28"/>
        </w:rPr>
        <w:t>определить предел устойчивости объекта в целом по минимальному пределу устойчивости входящих в его состав элементов.</w:t>
      </w:r>
    </w:p>
    <w:p w:rsidR="005F124A" w:rsidRPr="006162B9" w:rsidRDefault="005F124A" w:rsidP="005F124A">
      <w:pPr>
        <w:pStyle w:val="31"/>
        <w:numPr>
          <w:ilvl w:val="0"/>
          <w:numId w:val="3"/>
        </w:numPr>
        <w:spacing w:after="0"/>
        <w:ind w:left="0"/>
        <w:jc w:val="both"/>
        <w:rPr>
          <w:color w:val="000000" w:themeColor="text1"/>
          <w:sz w:val="28"/>
          <w:szCs w:val="28"/>
        </w:rPr>
      </w:pPr>
      <w:r>
        <w:rPr>
          <w:color w:val="000000" w:themeColor="text1"/>
          <w:sz w:val="28"/>
          <w:szCs w:val="28"/>
        </w:rPr>
        <w:t>Заключение об устойчивости объекта к ударной волне.</w:t>
      </w:r>
    </w:p>
    <w:p w:rsidR="005F124A" w:rsidRPr="006162B9" w:rsidRDefault="005F124A" w:rsidP="005F124A">
      <w:pPr>
        <w:pStyle w:val="31"/>
        <w:spacing w:after="0"/>
        <w:ind w:left="0" w:firstLine="720"/>
        <w:jc w:val="both"/>
        <w:rPr>
          <w:color w:val="000000" w:themeColor="text1"/>
          <w:sz w:val="28"/>
          <w:szCs w:val="28"/>
        </w:rPr>
      </w:pPr>
      <w:r w:rsidRPr="006162B9">
        <w:rPr>
          <w:color w:val="000000" w:themeColor="text1"/>
          <w:sz w:val="28"/>
          <w:szCs w:val="28"/>
        </w:rPr>
        <w:t>Существенную помощь в этой работе организации смогут оказать научно-исследовательские учреждения федеральных органов исполнительной власти.</w:t>
      </w:r>
    </w:p>
    <w:p w:rsidR="005F124A" w:rsidRPr="006162B9" w:rsidRDefault="005F124A" w:rsidP="005F124A">
      <w:pPr>
        <w:pStyle w:val="31"/>
        <w:spacing w:after="0"/>
        <w:ind w:left="0" w:firstLine="720"/>
        <w:jc w:val="both"/>
        <w:rPr>
          <w:color w:val="000000" w:themeColor="text1"/>
          <w:sz w:val="28"/>
          <w:szCs w:val="28"/>
        </w:rPr>
      </w:pPr>
      <w:r w:rsidRPr="006162B9">
        <w:rPr>
          <w:color w:val="000000" w:themeColor="text1"/>
          <w:sz w:val="28"/>
          <w:szCs w:val="28"/>
        </w:rPr>
        <w:t>Определение физической устойчивости зданий, сооружений и обеспечивающих систем по избыточным давлениям во фронте ударной волны производится, как правило, начиная с 0,05 кгс/см</w:t>
      </w:r>
      <w:proofErr w:type="gramStart"/>
      <w:r w:rsidRPr="006162B9">
        <w:rPr>
          <w:color w:val="000000" w:themeColor="text1"/>
          <w:sz w:val="28"/>
          <w:szCs w:val="28"/>
          <w:vertAlign w:val="superscript"/>
        </w:rPr>
        <w:t>2</w:t>
      </w:r>
      <w:proofErr w:type="gramEnd"/>
      <w:r w:rsidRPr="006162B9">
        <w:rPr>
          <w:color w:val="000000" w:themeColor="text1"/>
          <w:sz w:val="28"/>
          <w:szCs w:val="28"/>
        </w:rPr>
        <w:t xml:space="preserve"> с определенным интервалом, например, 0,1; 0,2; 0,3 кгс/см</w:t>
      </w:r>
      <w:r w:rsidRPr="006162B9">
        <w:rPr>
          <w:color w:val="000000" w:themeColor="text1"/>
          <w:sz w:val="28"/>
          <w:szCs w:val="28"/>
          <w:vertAlign w:val="superscript"/>
        </w:rPr>
        <w:t>2</w:t>
      </w:r>
      <w:r w:rsidRPr="006162B9">
        <w:rPr>
          <w:color w:val="000000" w:themeColor="text1"/>
          <w:sz w:val="28"/>
          <w:szCs w:val="28"/>
        </w:rPr>
        <w:t xml:space="preserve"> и далее через 0,1 кгс/см</w:t>
      </w:r>
      <w:r w:rsidRPr="006162B9">
        <w:rPr>
          <w:color w:val="000000" w:themeColor="text1"/>
          <w:sz w:val="28"/>
          <w:szCs w:val="28"/>
          <w:vertAlign w:val="superscript"/>
        </w:rPr>
        <w:t>2</w:t>
      </w:r>
      <w:r w:rsidRPr="006162B9">
        <w:rPr>
          <w:color w:val="000000" w:themeColor="text1"/>
          <w:sz w:val="28"/>
          <w:szCs w:val="28"/>
        </w:rPr>
        <w:t xml:space="preserve"> до величины, определяющей их полное разрушение.</w:t>
      </w:r>
    </w:p>
    <w:p w:rsidR="005F124A" w:rsidRPr="006162B9" w:rsidRDefault="005F124A" w:rsidP="005F124A">
      <w:pPr>
        <w:pStyle w:val="31"/>
        <w:spacing w:after="0"/>
        <w:ind w:left="0" w:firstLine="709"/>
        <w:jc w:val="both"/>
        <w:rPr>
          <w:color w:val="000000" w:themeColor="text1"/>
          <w:sz w:val="28"/>
          <w:szCs w:val="28"/>
        </w:rPr>
      </w:pPr>
      <w:r w:rsidRPr="006162B9">
        <w:rPr>
          <w:color w:val="000000" w:themeColor="text1"/>
          <w:sz w:val="28"/>
          <w:szCs w:val="28"/>
        </w:rPr>
        <w:t>Одновременно с непосредственным разрушающим действием ударной волны оценивается возможность возникновения вторичных факторов поражения.</w:t>
      </w:r>
    </w:p>
    <w:p w:rsidR="005F124A" w:rsidRPr="006162B9" w:rsidRDefault="005F124A" w:rsidP="005F124A">
      <w:pPr>
        <w:pStyle w:val="31"/>
        <w:spacing w:after="0"/>
        <w:ind w:left="0" w:firstLine="709"/>
        <w:jc w:val="both"/>
        <w:rPr>
          <w:color w:val="000000" w:themeColor="text1"/>
          <w:sz w:val="28"/>
          <w:szCs w:val="28"/>
        </w:rPr>
      </w:pPr>
      <w:r w:rsidRPr="006162B9">
        <w:rPr>
          <w:color w:val="000000" w:themeColor="text1"/>
          <w:sz w:val="28"/>
          <w:szCs w:val="28"/>
        </w:rPr>
        <w:t>По степени разрушения слабого элемента организации определяется степень разрушения организации в целом.</w:t>
      </w:r>
    </w:p>
    <w:p w:rsidR="005F124A" w:rsidRDefault="005F124A" w:rsidP="005F124A">
      <w:pPr>
        <w:pStyle w:val="31"/>
        <w:spacing w:after="0"/>
        <w:ind w:left="0" w:firstLine="709"/>
        <w:jc w:val="both"/>
        <w:rPr>
          <w:i/>
          <w:color w:val="000000" w:themeColor="text1"/>
          <w:sz w:val="28"/>
          <w:szCs w:val="28"/>
        </w:rPr>
      </w:pPr>
      <w:r w:rsidRPr="006162B9">
        <w:rPr>
          <w:color w:val="000000" w:themeColor="text1"/>
          <w:sz w:val="28"/>
          <w:szCs w:val="28"/>
        </w:rPr>
        <w:t>Результаты расчетов оформляются в виде таблиц по каждому элементу организации в целом по организации.</w:t>
      </w:r>
    </w:p>
    <w:p w:rsidR="005F124A" w:rsidRDefault="005F124A" w:rsidP="005F124A">
      <w:pPr>
        <w:pStyle w:val="31"/>
        <w:spacing w:after="0"/>
        <w:ind w:left="0" w:firstLine="709"/>
        <w:jc w:val="both"/>
        <w:rPr>
          <w:b/>
          <w:i/>
          <w:color w:val="000000" w:themeColor="text1"/>
          <w:sz w:val="28"/>
          <w:szCs w:val="28"/>
          <w:u w:val="single"/>
        </w:rPr>
      </w:pPr>
    </w:p>
    <w:p w:rsidR="005F124A" w:rsidRDefault="005F124A" w:rsidP="005F124A">
      <w:pPr>
        <w:pStyle w:val="31"/>
        <w:spacing w:after="0"/>
        <w:ind w:left="0" w:firstLine="709"/>
        <w:jc w:val="both"/>
        <w:rPr>
          <w:i/>
          <w:color w:val="000000" w:themeColor="text1"/>
          <w:sz w:val="28"/>
          <w:szCs w:val="28"/>
        </w:rPr>
      </w:pPr>
      <w:r w:rsidRPr="00E47CF2">
        <w:rPr>
          <w:b/>
          <w:i/>
          <w:color w:val="000000" w:themeColor="text1"/>
          <w:sz w:val="28"/>
          <w:szCs w:val="28"/>
          <w:u w:val="single"/>
        </w:rPr>
        <w:t>Пример.</w:t>
      </w:r>
      <w:r>
        <w:rPr>
          <w:i/>
          <w:color w:val="000000" w:themeColor="text1"/>
          <w:sz w:val="28"/>
          <w:szCs w:val="28"/>
        </w:rPr>
        <w:t xml:space="preserve"> Оценить устойчивость цеха к воз</w:t>
      </w:r>
      <w:r w:rsidRPr="006162B9">
        <w:rPr>
          <w:i/>
          <w:color w:val="000000" w:themeColor="text1"/>
          <w:sz w:val="28"/>
          <w:szCs w:val="28"/>
        </w:rPr>
        <w:t>действи</w:t>
      </w:r>
      <w:r>
        <w:rPr>
          <w:i/>
          <w:color w:val="000000" w:themeColor="text1"/>
          <w:sz w:val="28"/>
          <w:szCs w:val="28"/>
        </w:rPr>
        <w:t>ю</w:t>
      </w:r>
      <w:r w:rsidRPr="006162B9">
        <w:rPr>
          <w:i/>
          <w:color w:val="000000" w:themeColor="text1"/>
          <w:sz w:val="28"/>
          <w:szCs w:val="28"/>
        </w:rPr>
        <w:t xml:space="preserve"> ударной волны</w:t>
      </w:r>
      <w:r>
        <w:rPr>
          <w:i/>
          <w:color w:val="000000" w:themeColor="text1"/>
          <w:sz w:val="28"/>
          <w:szCs w:val="28"/>
        </w:rPr>
        <w:t xml:space="preserve"> ЯВ, если завод расположен на расстоянии </w:t>
      </w:r>
      <w:proofErr w:type="spellStart"/>
      <w:r w:rsidRPr="00A83038">
        <w:rPr>
          <w:i/>
          <w:color w:val="000000" w:themeColor="text1"/>
          <w:sz w:val="28"/>
          <w:szCs w:val="28"/>
          <w:lang w:val="en-US"/>
        </w:rPr>
        <w:t>R</w:t>
      </w:r>
      <w:r w:rsidRPr="00A83038">
        <w:rPr>
          <w:i/>
          <w:color w:val="000000" w:themeColor="text1"/>
          <w:sz w:val="28"/>
          <w:szCs w:val="28"/>
          <w:vertAlign w:val="subscript"/>
          <w:lang w:val="en-US"/>
        </w:rPr>
        <w:t>r</w:t>
      </w:r>
      <w:proofErr w:type="spellEnd"/>
      <w:r>
        <w:rPr>
          <w:i/>
          <w:color w:val="000000" w:themeColor="text1"/>
          <w:sz w:val="28"/>
          <w:szCs w:val="28"/>
        </w:rPr>
        <w:t xml:space="preserve"> = 6 км от вероятной точки прицеливания; ожидаемая мощность боеприпаса </w:t>
      </w:r>
      <w:r>
        <w:rPr>
          <w:i/>
          <w:color w:val="000000" w:themeColor="text1"/>
          <w:sz w:val="28"/>
          <w:szCs w:val="28"/>
          <w:lang w:val="en-US"/>
        </w:rPr>
        <w:t>q</w:t>
      </w:r>
      <w:r w:rsidRPr="00DB6CB1">
        <w:rPr>
          <w:i/>
          <w:color w:val="000000" w:themeColor="text1"/>
          <w:sz w:val="28"/>
          <w:szCs w:val="28"/>
        </w:rPr>
        <w:t>=</w:t>
      </w:r>
      <w:r>
        <w:rPr>
          <w:i/>
          <w:color w:val="000000" w:themeColor="text1"/>
          <w:sz w:val="28"/>
          <w:szCs w:val="28"/>
        </w:rPr>
        <w:t xml:space="preserve">0,5 млн. т; взрыв воздушный; вероятное максимальное отклонение ядерного боеприпаса от точки прицеливания </w:t>
      </w:r>
      <w:proofErr w:type="gramStart"/>
      <w:r>
        <w:rPr>
          <w:i/>
          <w:color w:val="000000" w:themeColor="text1"/>
          <w:sz w:val="28"/>
          <w:szCs w:val="28"/>
          <w:lang w:val="en-US"/>
        </w:rPr>
        <w:t>r</w:t>
      </w:r>
      <w:proofErr w:type="gramEnd"/>
      <w:r>
        <w:rPr>
          <w:i/>
          <w:color w:val="000000" w:themeColor="text1"/>
          <w:sz w:val="28"/>
          <w:szCs w:val="28"/>
          <w:vertAlign w:val="subscript"/>
        </w:rPr>
        <w:t>отк</w:t>
      </w:r>
      <w:r>
        <w:rPr>
          <w:i/>
          <w:color w:val="000000" w:themeColor="text1"/>
          <w:sz w:val="28"/>
          <w:szCs w:val="28"/>
        </w:rPr>
        <w:t>=0,8 км.. Здание цеха одноэтажное, кирпичное, бескаркасное, перекрытие из ж/б плит. Технологическое оборудование: станки средние, подъемно-транспортное оборудование. КЭС: кабельная наземная электросеть, трубопроводы на металлических эстакадах.</w:t>
      </w:r>
    </w:p>
    <w:p w:rsidR="005F124A" w:rsidRPr="00E47CF2" w:rsidRDefault="005F124A" w:rsidP="005F124A">
      <w:pPr>
        <w:pStyle w:val="31"/>
        <w:spacing w:after="0"/>
        <w:ind w:left="0" w:firstLine="709"/>
        <w:jc w:val="both"/>
        <w:rPr>
          <w:b/>
          <w:i/>
          <w:color w:val="000000" w:themeColor="text1"/>
          <w:sz w:val="28"/>
          <w:szCs w:val="28"/>
          <w:u w:val="single"/>
        </w:rPr>
      </w:pPr>
      <w:r w:rsidRPr="00E47CF2">
        <w:rPr>
          <w:b/>
          <w:i/>
          <w:color w:val="000000" w:themeColor="text1"/>
          <w:sz w:val="28"/>
          <w:szCs w:val="28"/>
          <w:u w:val="single"/>
        </w:rPr>
        <w:t>Решение:</w:t>
      </w:r>
      <w:r w:rsidRPr="00E47CF2">
        <w:rPr>
          <w:i/>
          <w:color w:val="000000" w:themeColor="text1"/>
          <w:sz w:val="28"/>
          <w:szCs w:val="28"/>
          <w:u w:val="single"/>
        </w:rPr>
        <w:t xml:space="preserve"> </w:t>
      </w:r>
    </w:p>
    <w:p w:rsidR="005F124A" w:rsidRDefault="005F124A" w:rsidP="005F124A">
      <w:pPr>
        <w:pStyle w:val="31"/>
        <w:spacing w:after="0"/>
        <w:ind w:left="0" w:firstLine="709"/>
        <w:jc w:val="both"/>
        <w:rPr>
          <w:i/>
          <w:color w:val="000000" w:themeColor="text1"/>
          <w:sz w:val="28"/>
          <w:szCs w:val="28"/>
        </w:rPr>
      </w:pPr>
      <w:r>
        <w:rPr>
          <w:i/>
          <w:color w:val="000000" w:themeColor="text1"/>
          <w:sz w:val="28"/>
          <w:szCs w:val="28"/>
        </w:rPr>
        <w:t>1.Определяем минимальное расстояние до возможного эпицентра взрыва:</w:t>
      </w:r>
    </w:p>
    <w:p w:rsidR="005F124A" w:rsidRPr="00DB6CB1" w:rsidRDefault="005F124A" w:rsidP="005F124A">
      <w:pPr>
        <w:pStyle w:val="31"/>
        <w:spacing w:after="0"/>
        <w:ind w:left="0" w:firstLine="709"/>
        <w:jc w:val="center"/>
        <w:rPr>
          <w:b/>
          <w:i/>
          <w:color w:val="000000" w:themeColor="text1"/>
          <w:sz w:val="28"/>
          <w:szCs w:val="28"/>
        </w:rPr>
      </w:pPr>
      <w:r w:rsidRPr="00DB6CB1">
        <w:rPr>
          <w:b/>
          <w:i/>
          <w:color w:val="000000" w:themeColor="text1"/>
          <w:sz w:val="28"/>
          <w:szCs w:val="28"/>
          <w:lang w:val="en-US"/>
        </w:rPr>
        <w:t>R</w:t>
      </w:r>
      <w:r w:rsidRPr="00DB6CB1">
        <w:rPr>
          <w:b/>
          <w:i/>
          <w:color w:val="000000" w:themeColor="text1"/>
          <w:sz w:val="28"/>
          <w:szCs w:val="28"/>
          <w:vertAlign w:val="subscript"/>
          <w:lang w:val="en-US"/>
        </w:rPr>
        <w:t>x</w:t>
      </w:r>
      <w:r w:rsidRPr="00DB6CB1">
        <w:rPr>
          <w:b/>
          <w:i/>
          <w:color w:val="000000" w:themeColor="text1"/>
          <w:sz w:val="28"/>
          <w:szCs w:val="28"/>
          <w:vertAlign w:val="subscript"/>
        </w:rPr>
        <w:t xml:space="preserve"> </w:t>
      </w:r>
      <w:r w:rsidRPr="001C0680">
        <w:rPr>
          <w:b/>
          <w:i/>
          <w:color w:val="000000" w:themeColor="text1"/>
          <w:sz w:val="28"/>
          <w:szCs w:val="28"/>
        </w:rPr>
        <w:t>=</w:t>
      </w:r>
      <w:r w:rsidRPr="00DB6CB1">
        <w:rPr>
          <w:b/>
          <w:i/>
          <w:color w:val="000000" w:themeColor="text1"/>
          <w:sz w:val="28"/>
          <w:szCs w:val="28"/>
        </w:rPr>
        <w:t xml:space="preserve"> </w:t>
      </w:r>
      <w:proofErr w:type="spellStart"/>
      <w:r w:rsidRPr="00DB6CB1">
        <w:rPr>
          <w:b/>
          <w:i/>
          <w:color w:val="000000" w:themeColor="text1"/>
          <w:sz w:val="28"/>
          <w:szCs w:val="28"/>
          <w:lang w:val="en-US"/>
        </w:rPr>
        <w:t>R</w:t>
      </w:r>
      <w:r w:rsidRPr="00DB6CB1">
        <w:rPr>
          <w:b/>
          <w:i/>
          <w:color w:val="000000" w:themeColor="text1"/>
          <w:sz w:val="28"/>
          <w:szCs w:val="28"/>
          <w:vertAlign w:val="subscript"/>
          <w:lang w:val="en-US"/>
        </w:rPr>
        <w:t>r</w:t>
      </w:r>
      <w:proofErr w:type="spellEnd"/>
      <w:r w:rsidRPr="00DB6CB1">
        <w:rPr>
          <w:b/>
          <w:i/>
          <w:color w:val="000000" w:themeColor="text1"/>
          <w:sz w:val="28"/>
          <w:szCs w:val="28"/>
          <w:vertAlign w:val="subscript"/>
        </w:rPr>
        <w:t xml:space="preserve"> </w:t>
      </w:r>
      <w:r w:rsidRPr="001C0680">
        <w:rPr>
          <w:b/>
          <w:i/>
          <w:color w:val="000000" w:themeColor="text1"/>
          <w:sz w:val="28"/>
          <w:szCs w:val="28"/>
        </w:rPr>
        <w:t>-</w:t>
      </w:r>
      <w:r w:rsidRPr="00DB6CB1">
        <w:rPr>
          <w:b/>
          <w:i/>
          <w:color w:val="000000" w:themeColor="text1"/>
          <w:sz w:val="28"/>
          <w:szCs w:val="28"/>
        </w:rPr>
        <w:t xml:space="preserve"> </w:t>
      </w:r>
      <w:r w:rsidRPr="00DB6CB1">
        <w:rPr>
          <w:b/>
          <w:i/>
          <w:color w:val="000000" w:themeColor="text1"/>
          <w:sz w:val="28"/>
          <w:szCs w:val="28"/>
          <w:lang w:val="en-US"/>
        </w:rPr>
        <w:t>r</w:t>
      </w:r>
      <w:proofErr w:type="spellStart"/>
      <w:r w:rsidRPr="00DB6CB1">
        <w:rPr>
          <w:b/>
          <w:i/>
          <w:color w:val="000000" w:themeColor="text1"/>
          <w:sz w:val="28"/>
          <w:szCs w:val="28"/>
          <w:vertAlign w:val="subscript"/>
        </w:rPr>
        <w:t>отк</w:t>
      </w:r>
      <w:proofErr w:type="spellEnd"/>
      <w:r w:rsidRPr="00DB6CB1">
        <w:rPr>
          <w:b/>
          <w:i/>
          <w:color w:val="000000" w:themeColor="text1"/>
          <w:sz w:val="28"/>
          <w:szCs w:val="28"/>
        </w:rPr>
        <w:t xml:space="preserve"> = 6 – 0</w:t>
      </w:r>
      <w:proofErr w:type="gramStart"/>
      <w:r w:rsidRPr="00DB6CB1">
        <w:rPr>
          <w:b/>
          <w:i/>
          <w:color w:val="000000" w:themeColor="text1"/>
          <w:sz w:val="28"/>
          <w:szCs w:val="28"/>
        </w:rPr>
        <w:t>,8</w:t>
      </w:r>
      <w:proofErr w:type="gramEnd"/>
      <w:r w:rsidRPr="00DB6CB1">
        <w:rPr>
          <w:b/>
          <w:i/>
          <w:color w:val="000000" w:themeColor="text1"/>
          <w:sz w:val="28"/>
          <w:szCs w:val="28"/>
        </w:rPr>
        <w:t xml:space="preserve"> = 5,2 км</w:t>
      </w:r>
    </w:p>
    <w:p w:rsidR="005F124A" w:rsidRDefault="005F124A" w:rsidP="005F124A">
      <w:pPr>
        <w:pStyle w:val="31"/>
        <w:spacing w:after="0"/>
        <w:ind w:left="0" w:firstLine="709"/>
        <w:jc w:val="both"/>
        <w:rPr>
          <w:i/>
          <w:color w:val="000000" w:themeColor="text1"/>
          <w:sz w:val="28"/>
          <w:szCs w:val="28"/>
        </w:rPr>
      </w:pPr>
      <w:r>
        <w:rPr>
          <w:i/>
          <w:color w:val="000000" w:themeColor="text1"/>
          <w:sz w:val="28"/>
          <w:szCs w:val="28"/>
        </w:rPr>
        <w:t>2.По таблицам находим ожидаемое максимальное значение избыточного давления на расстоянии 5,2 км для боеприпаса мощностью 0,5 млн. т при воздушном взрыве:</w:t>
      </w:r>
    </w:p>
    <w:p w:rsidR="005F124A" w:rsidRPr="00B411C5" w:rsidRDefault="005F124A" w:rsidP="005F124A">
      <w:pPr>
        <w:pStyle w:val="31"/>
        <w:spacing w:after="0"/>
        <w:ind w:left="0" w:firstLine="709"/>
        <w:jc w:val="center"/>
        <w:rPr>
          <w:b/>
          <w:i/>
          <w:color w:val="000000" w:themeColor="text1"/>
          <w:sz w:val="28"/>
          <w:szCs w:val="28"/>
        </w:rPr>
      </w:pPr>
      <w:r w:rsidRPr="00B411C5">
        <w:rPr>
          <w:b/>
          <w:i/>
          <w:color w:val="000000" w:themeColor="text1"/>
          <w:sz w:val="28"/>
          <w:szCs w:val="28"/>
        </w:rPr>
        <w:sym w:font="Symbol" w:char="F044"/>
      </w:r>
      <w:proofErr w:type="spellStart"/>
      <w:proofErr w:type="gramStart"/>
      <w:r w:rsidRPr="00B411C5">
        <w:rPr>
          <w:b/>
          <w:i/>
          <w:color w:val="000000" w:themeColor="text1"/>
          <w:sz w:val="28"/>
          <w:szCs w:val="28"/>
        </w:rPr>
        <w:t>Рф</w:t>
      </w:r>
      <w:proofErr w:type="spellEnd"/>
      <w:proofErr w:type="gramEnd"/>
      <w:r w:rsidRPr="00B411C5">
        <w:rPr>
          <w:b/>
          <w:i/>
          <w:color w:val="000000" w:themeColor="text1"/>
          <w:sz w:val="28"/>
          <w:szCs w:val="28"/>
          <w:vertAlign w:val="subscript"/>
          <w:lang w:val="en-US"/>
        </w:rPr>
        <w:t>max</w:t>
      </w:r>
      <w:r w:rsidRPr="00B411C5">
        <w:rPr>
          <w:b/>
          <w:i/>
          <w:color w:val="000000" w:themeColor="text1"/>
          <w:sz w:val="28"/>
          <w:szCs w:val="28"/>
        </w:rPr>
        <w:t xml:space="preserve"> = </w:t>
      </w:r>
      <w:r>
        <w:rPr>
          <w:b/>
          <w:i/>
          <w:color w:val="000000" w:themeColor="text1"/>
          <w:sz w:val="28"/>
          <w:szCs w:val="28"/>
        </w:rPr>
        <w:t>25</w:t>
      </w:r>
      <w:r w:rsidRPr="00B411C5">
        <w:rPr>
          <w:b/>
          <w:i/>
          <w:color w:val="000000" w:themeColor="text1"/>
          <w:sz w:val="28"/>
          <w:szCs w:val="28"/>
        </w:rPr>
        <w:t xml:space="preserve"> кПа</w:t>
      </w:r>
    </w:p>
    <w:p w:rsidR="005F124A" w:rsidRPr="00F800D1" w:rsidRDefault="005F124A" w:rsidP="005F124A">
      <w:pPr>
        <w:pStyle w:val="31"/>
        <w:spacing w:after="0"/>
        <w:ind w:left="0" w:firstLine="709"/>
        <w:jc w:val="both"/>
        <w:rPr>
          <w:i/>
          <w:color w:val="000000" w:themeColor="text1"/>
          <w:sz w:val="28"/>
          <w:szCs w:val="28"/>
        </w:rPr>
      </w:pPr>
      <w:r w:rsidRPr="00F800D1">
        <w:rPr>
          <w:i/>
          <w:color w:val="000000" w:themeColor="text1"/>
          <w:sz w:val="28"/>
          <w:szCs w:val="28"/>
        </w:rPr>
        <w:t>3.Выделяем основные элементы цеха, определяем их характеристики и заносим в сводную таблицу.</w:t>
      </w:r>
    </w:p>
    <w:p w:rsidR="005F124A" w:rsidRPr="00F800D1" w:rsidRDefault="005F124A" w:rsidP="005F124A">
      <w:pPr>
        <w:pStyle w:val="31"/>
        <w:spacing w:after="0"/>
        <w:ind w:left="0" w:firstLine="709"/>
        <w:jc w:val="both"/>
        <w:rPr>
          <w:i/>
          <w:color w:val="000000" w:themeColor="text1"/>
          <w:sz w:val="28"/>
          <w:szCs w:val="28"/>
        </w:rPr>
      </w:pPr>
      <w:r w:rsidRPr="00F800D1">
        <w:rPr>
          <w:i/>
          <w:color w:val="000000" w:themeColor="text1"/>
          <w:sz w:val="28"/>
          <w:szCs w:val="28"/>
        </w:rPr>
        <w:t>4.Находим для каждого элемента цеха избыточные давления, которые приводят к слабым, средним, сильным и полным разрушениям. Эти данные отражаем в таблице условными обозначениями.</w:t>
      </w:r>
    </w:p>
    <w:p w:rsidR="005F124A" w:rsidRPr="00F800D1" w:rsidRDefault="005F124A" w:rsidP="005F124A">
      <w:pPr>
        <w:pStyle w:val="31"/>
        <w:tabs>
          <w:tab w:val="left" w:pos="3402"/>
        </w:tabs>
        <w:spacing w:after="0"/>
        <w:ind w:left="0" w:firstLine="709"/>
        <w:jc w:val="both"/>
        <w:rPr>
          <w:i/>
          <w:color w:val="000000" w:themeColor="text1"/>
          <w:sz w:val="28"/>
          <w:szCs w:val="28"/>
        </w:rPr>
      </w:pPr>
      <w:r w:rsidRPr="00F800D1">
        <w:rPr>
          <w:i/>
          <w:color w:val="000000" w:themeColor="text1"/>
          <w:sz w:val="28"/>
          <w:szCs w:val="28"/>
        </w:rPr>
        <w:t>5.Находим предел устойчивости каждого элемента цеха – избыточное давление, вызывающее средние разрушения.</w:t>
      </w:r>
    </w:p>
    <w:p w:rsidR="005F124A" w:rsidRDefault="005F124A" w:rsidP="005F124A">
      <w:pPr>
        <w:pStyle w:val="31"/>
        <w:tabs>
          <w:tab w:val="left" w:pos="3402"/>
        </w:tabs>
        <w:spacing w:after="0"/>
        <w:ind w:left="0" w:firstLine="709"/>
        <w:jc w:val="both"/>
        <w:rPr>
          <w:i/>
          <w:color w:val="000000" w:themeColor="text1"/>
          <w:sz w:val="28"/>
          <w:szCs w:val="28"/>
        </w:rPr>
      </w:pPr>
      <w:r w:rsidRPr="00F800D1">
        <w:rPr>
          <w:i/>
          <w:color w:val="000000" w:themeColor="text1"/>
          <w:sz w:val="28"/>
          <w:szCs w:val="28"/>
        </w:rPr>
        <w:t>6. Определяем предел устойчивости цеха в целом по минимальному пределу</w:t>
      </w:r>
      <w:r w:rsidRPr="00E47CF2">
        <w:rPr>
          <w:i/>
          <w:color w:val="000000" w:themeColor="text1"/>
          <w:sz w:val="28"/>
          <w:szCs w:val="28"/>
        </w:rPr>
        <w:t xml:space="preserve"> устойчивости входящих в его состав элементов. </w:t>
      </w:r>
    </w:p>
    <w:p w:rsidR="008C685B" w:rsidRPr="00E47CF2" w:rsidRDefault="008C685B" w:rsidP="005F124A">
      <w:pPr>
        <w:pStyle w:val="31"/>
        <w:tabs>
          <w:tab w:val="left" w:pos="3402"/>
        </w:tabs>
        <w:spacing w:after="0"/>
        <w:ind w:left="0" w:firstLine="709"/>
        <w:jc w:val="both"/>
        <w:rPr>
          <w:i/>
          <w:color w:val="000000" w:themeColor="text1"/>
          <w:sz w:val="28"/>
          <w:szCs w:val="28"/>
        </w:rPr>
      </w:pPr>
    </w:p>
    <w:tbl>
      <w:tblPr>
        <w:tblStyle w:val="af1"/>
        <w:tblW w:w="10740" w:type="dxa"/>
        <w:tblLayout w:type="fixed"/>
        <w:tblLook w:val="04A0"/>
      </w:tblPr>
      <w:tblGrid>
        <w:gridCol w:w="667"/>
        <w:gridCol w:w="1690"/>
        <w:gridCol w:w="445"/>
        <w:gridCol w:w="483"/>
        <w:gridCol w:w="465"/>
        <w:gridCol w:w="465"/>
        <w:gridCol w:w="466"/>
        <w:gridCol w:w="466"/>
        <w:gridCol w:w="466"/>
        <w:gridCol w:w="466"/>
        <w:gridCol w:w="466"/>
        <w:gridCol w:w="509"/>
        <w:gridCol w:w="1843"/>
        <w:gridCol w:w="1843"/>
      </w:tblGrid>
      <w:tr w:rsidR="005F124A" w:rsidTr="005F124A">
        <w:tc>
          <w:tcPr>
            <w:tcW w:w="667" w:type="dxa"/>
            <w:vMerge w:val="restart"/>
            <w:vAlign w:val="center"/>
          </w:tcPr>
          <w:p w:rsidR="005F124A" w:rsidRPr="005D0F39" w:rsidRDefault="005F124A" w:rsidP="005F124A">
            <w:pPr>
              <w:pStyle w:val="31"/>
              <w:spacing w:line="216" w:lineRule="auto"/>
              <w:ind w:left="0"/>
              <w:jc w:val="center"/>
              <w:rPr>
                <w:b/>
                <w:color w:val="000000" w:themeColor="text1"/>
                <w:sz w:val="24"/>
                <w:szCs w:val="24"/>
              </w:rPr>
            </w:pPr>
            <w:r w:rsidRPr="005D0F39">
              <w:rPr>
                <w:b/>
                <w:color w:val="000000" w:themeColor="text1"/>
                <w:sz w:val="24"/>
                <w:szCs w:val="24"/>
              </w:rPr>
              <w:t>Цех</w:t>
            </w:r>
          </w:p>
        </w:tc>
        <w:tc>
          <w:tcPr>
            <w:tcW w:w="1690" w:type="dxa"/>
            <w:vMerge w:val="restart"/>
            <w:vAlign w:val="center"/>
          </w:tcPr>
          <w:p w:rsidR="005F124A" w:rsidRPr="005D0F39" w:rsidRDefault="005F124A" w:rsidP="005F124A">
            <w:pPr>
              <w:pStyle w:val="31"/>
              <w:spacing w:line="216" w:lineRule="auto"/>
              <w:ind w:left="0"/>
              <w:jc w:val="center"/>
              <w:rPr>
                <w:b/>
                <w:color w:val="000000" w:themeColor="text1"/>
                <w:sz w:val="24"/>
                <w:szCs w:val="24"/>
              </w:rPr>
            </w:pPr>
            <w:r w:rsidRPr="005D0F39">
              <w:rPr>
                <w:b/>
                <w:color w:val="000000" w:themeColor="text1"/>
                <w:sz w:val="24"/>
                <w:szCs w:val="24"/>
              </w:rPr>
              <w:t xml:space="preserve">Элементы цеха и их </w:t>
            </w:r>
            <w:proofErr w:type="spellStart"/>
            <w:r w:rsidRPr="005D0F39">
              <w:rPr>
                <w:b/>
                <w:color w:val="000000" w:themeColor="text1"/>
                <w:sz w:val="24"/>
                <w:szCs w:val="24"/>
              </w:rPr>
              <w:t>хар-ка</w:t>
            </w:r>
            <w:proofErr w:type="spellEnd"/>
          </w:p>
        </w:tc>
        <w:tc>
          <w:tcPr>
            <w:tcW w:w="4697" w:type="dxa"/>
            <w:gridSpan w:val="10"/>
            <w:vAlign w:val="center"/>
          </w:tcPr>
          <w:p w:rsidR="005F124A" w:rsidRPr="005D0F39" w:rsidRDefault="005F124A" w:rsidP="005F124A">
            <w:pPr>
              <w:pStyle w:val="31"/>
              <w:spacing w:line="216" w:lineRule="auto"/>
              <w:ind w:left="0"/>
              <w:jc w:val="center"/>
              <w:rPr>
                <w:b/>
                <w:color w:val="000000" w:themeColor="text1"/>
                <w:sz w:val="24"/>
                <w:szCs w:val="24"/>
              </w:rPr>
            </w:pPr>
            <w:r w:rsidRPr="005D0F39">
              <w:rPr>
                <w:b/>
                <w:color w:val="000000" w:themeColor="text1"/>
                <w:sz w:val="24"/>
                <w:szCs w:val="24"/>
              </w:rPr>
              <w:t xml:space="preserve">Степень разрушения при </w:t>
            </w:r>
            <w:r w:rsidRPr="005D0F39">
              <w:rPr>
                <w:b/>
                <w:color w:val="000000" w:themeColor="text1"/>
                <w:sz w:val="24"/>
                <w:szCs w:val="24"/>
              </w:rPr>
              <w:sym w:font="Symbol" w:char="F044"/>
            </w:r>
            <w:proofErr w:type="spellStart"/>
            <w:r w:rsidRPr="005D0F39">
              <w:rPr>
                <w:b/>
                <w:color w:val="000000" w:themeColor="text1"/>
                <w:sz w:val="24"/>
                <w:szCs w:val="24"/>
              </w:rPr>
              <w:t>Рф</w:t>
            </w:r>
            <w:proofErr w:type="spellEnd"/>
            <w:r w:rsidRPr="005D0F39">
              <w:rPr>
                <w:b/>
                <w:color w:val="000000" w:themeColor="text1"/>
                <w:sz w:val="24"/>
                <w:szCs w:val="24"/>
              </w:rPr>
              <w:t>, кПа</w:t>
            </w:r>
          </w:p>
        </w:tc>
        <w:tc>
          <w:tcPr>
            <w:tcW w:w="1843" w:type="dxa"/>
            <w:vMerge w:val="restart"/>
            <w:vAlign w:val="center"/>
          </w:tcPr>
          <w:p w:rsidR="005F124A" w:rsidRDefault="005F124A" w:rsidP="005F124A">
            <w:pPr>
              <w:pStyle w:val="31"/>
              <w:spacing w:line="216" w:lineRule="auto"/>
              <w:ind w:left="0"/>
              <w:jc w:val="center"/>
              <w:rPr>
                <w:b/>
                <w:color w:val="000000" w:themeColor="text1"/>
                <w:sz w:val="24"/>
                <w:szCs w:val="24"/>
              </w:rPr>
            </w:pPr>
            <w:r>
              <w:rPr>
                <w:b/>
                <w:color w:val="000000" w:themeColor="text1"/>
                <w:sz w:val="24"/>
                <w:szCs w:val="24"/>
              </w:rPr>
              <w:t>Предел устойчивости элементов</w:t>
            </w:r>
          </w:p>
          <w:p w:rsidR="005F124A" w:rsidRPr="005D0F39" w:rsidRDefault="005F124A" w:rsidP="005F124A">
            <w:pPr>
              <w:pStyle w:val="31"/>
              <w:spacing w:line="216" w:lineRule="auto"/>
              <w:ind w:left="0"/>
              <w:jc w:val="center"/>
              <w:rPr>
                <w:b/>
                <w:color w:val="000000" w:themeColor="text1"/>
                <w:sz w:val="24"/>
                <w:szCs w:val="24"/>
              </w:rPr>
            </w:pPr>
            <w:r>
              <w:rPr>
                <w:b/>
                <w:color w:val="000000" w:themeColor="text1"/>
                <w:sz w:val="24"/>
                <w:szCs w:val="24"/>
              </w:rPr>
              <w:t>кПа</w:t>
            </w:r>
          </w:p>
        </w:tc>
        <w:tc>
          <w:tcPr>
            <w:tcW w:w="1843" w:type="dxa"/>
            <w:vMerge w:val="restart"/>
            <w:vAlign w:val="center"/>
          </w:tcPr>
          <w:p w:rsidR="005F124A" w:rsidRDefault="005F124A" w:rsidP="005F124A">
            <w:pPr>
              <w:pStyle w:val="31"/>
              <w:spacing w:line="216" w:lineRule="auto"/>
              <w:ind w:left="0"/>
              <w:jc w:val="center"/>
              <w:rPr>
                <w:b/>
                <w:color w:val="000000" w:themeColor="text1"/>
                <w:sz w:val="24"/>
                <w:szCs w:val="24"/>
              </w:rPr>
            </w:pPr>
            <w:r>
              <w:rPr>
                <w:b/>
                <w:color w:val="000000" w:themeColor="text1"/>
                <w:sz w:val="24"/>
                <w:szCs w:val="24"/>
              </w:rPr>
              <w:t>Предел устойчивости цеха (</w:t>
            </w:r>
            <w:r w:rsidRPr="003E3109">
              <w:rPr>
                <w:b/>
                <w:i/>
                <w:color w:val="000000" w:themeColor="text1"/>
                <w:sz w:val="24"/>
                <w:szCs w:val="24"/>
              </w:rPr>
              <w:sym w:font="Symbol" w:char="F044"/>
            </w:r>
            <w:proofErr w:type="spellStart"/>
            <w:proofErr w:type="gramStart"/>
            <w:r w:rsidRPr="003E3109">
              <w:rPr>
                <w:b/>
                <w:i/>
                <w:color w:val="000000" w:themeColor="text1"/>
                <w:sz w:val="24"/>
                <w:szCs w:val="24"/>
              </w:rPr>
              <w:t>Рф</w:t>
            </w:r>
            <w:proofErr w:type="gramEnd"/>
            <w:r>
              <w:rPr>
                <w:b/>
                <w:i/>
                <w:color w:val="000000" w:themeColor="text1"/>
                <w:sz w:val="24"/>
                <w:szCs w:val="24"/>
                <w:vertAlign w:val="subscript"/>
                <w:lang w:val="en-US"/>
              </w:rPr>
              <w:t>lim</w:t>
            </w:r>
            <w:proofErr w:type="spellEnd"/>
            <w:r>
              <w:rPr>
                <w:b/>
                <w:color w:val="000000" w:themeColor="text1"/>
                <w:sz w:val="24"/>
                <w:szCs w:val="24"/>
              </w:rPr>
              <w:t>)</w:t>
            </w:r>
          </w:p>
          <w:p w:rsidR="005F124A" w:rsidRPr="005D0F39" w:rsidRDefault="005F124A" w:rsidP="005F124A">
            <w:pPr>
              <w:pStyle w:val="31"/>
              <w:spacing w:line="216" w:lineRule="auto"/>
              <w:ind w:left="0"/>
              <w:jc w:val="center"/>
              <w:rPr>
                <w:b/>
                <w:color w:val="000000" w:themeColor="text1"/>
                <w:sz w:val="24"/>
                <w:szCs w:val="24"/>
              </w:rPr>
            </w:pPr>
            <w:r>
              <w:rPr>
                <w:b/>
                <w:color w:val="000000" w:themeColor="text1"/>
                <w:sz w:val="24"/>
                <w:szCs w:val="24"/>
              </w:rPr>
              <w:t>кПа</w:t>
            </w:r>
          </w:p>
        </w:tc>
      </w:tr>
      <w:tr w:rsidR="005F124A" w:rsidTr="005F124A">
        <w:tc>
          <w:tcPr>
            <w:tcW w:w="667" w:type="dxa"/>
            <w:vMerge/>
          </w:tcPr>
          <w:p w:rsidR="005F124A" w:rsidRDefault="005F124A" w:rsidP="005F124A">
            <w:pPr>
              <w:pStyle w:val="31"/>
              <w:spacing w:line="216" w:lineRule="auto"/>
              <w:ind w:left="0"/>
              <w:jc w:val="both"/>
              <w:rPr>
                <w:color w:val="000000" w:themeColor="text1"/>
                <w:sz w:val="28"/>
                <w:szCs w:val="28"/>
              </w:rPr>
            </w:pPr>
          </w:p>
        </w:tc>
        <w:tc>
          <w:tcPr>
            <w:tcW w:w="1690" w:type="dxa"/>
            <w:vMerge/>
          </w:tcPr>
          <w:p w:rsidR="005F124A" w:rsidRDefault="005F124A" w:rsidP="005F124A">
            <w:pPr>
              <w:pStyle w:val="31"/>
              <w:spacing w:line="216" w:lineRule="auto"/>
              <w:ind w:left="0"/>
              <w:jc w:val="both"/>
              <w:rPr>
                <w:color w:val="000000" w:themeColor="text1"/>
                <w:sz w:val="28"/>
                <w:szCs w:val="28"/>
              </w:rPr>
            </w:pPr>
          </w:p>
        </w:tc>
        <w:tc>
          <w:tcPr>
            <w:tcW w:w="445" w:type="dxa"/>
            <w:vAlign w:val="center"/>
          </w:tcPr>
          <w:p w:rsidR="005F124A" w:rsidRPr="005D0F39" w:rsidRDefault="005F124A" w:rsidP="005F124A">
            <w:pPr>
              <w:pStyle w:val="31"/>
              <w:spacing w:line="216" w:lineRule="auto"/>
              <w:ind w:left="-111" w:right="-108"/>
              <w:jc w:val="center"/>
              <w:rPr>
                <w:color w:val="000000" w:themeColor="text1"/>
                <w:sz w:val="24"/>
                <w:szCs w:val="24"/>
              </w:rPr>
            </w:pPr>
            <w:r w:rsidRPr="005D0F39">
              <w:rPr>
                <w:color w:val="000000" w:themeColor="text1"/>
                <w:sz w:val="24"/>
                <w:szCs w:val="24"/>
              </w:rPr>
              <w:t>0</w:t>
            </w:r>
            <w:r>
              <w:rPr>
                <w:color w:val="000000" w:themeColor="text1"/>
                <w:sz w:val="24"/>
                <w:szCs w:val="24"/>
              </w:rPr>
              <w:t xml:space="preserve">   1</w:t>
            </w:r>
          </w:p>
        </w:tc>
        <w:tc>
          <w:tcPr>
            <w:tcW w:w="483" w:type="dxa"/>
            <w:vAlign w:val="center"/>
          </w:tcPr>
          <w:p w:rsidR="005F124A" w:rsidRPr="005D0F39" w:rsidRDefault="005F124A" w:rsidP="005F124A">
            <w:pPr>
              <w:pStyle w:val="31"/>
              <w:spacing w:line="216" w:lineRule="auto"/>
              <w:ind w:left="-159" w:right="-150"/>
              <w:jc w:val="center"/>
              <w:rPr>
                <w:color w:val="000000" w:themeColor="text1"/>
                <w:sz w:val="24"/>
                <w:szCs w:val="24"/>
              </w:rPr>
            </w:pPr>
            <w:r w:rsidRPr="005D0F39">
              <w:rPr>
                <w:color w:val="000000" w:themeColor="text1"/>
                <w:sz w:val="24"/>
                <w:szCs w:val="24"/>
              </w:rPr>
              <w:t>0</w:t>
            </w:r>
            <w:r>
              <w:rPr>
                <w:color w:val="000000" w:themeColor="text1"/>
                <w:sz w:val="24"/>
                <w:szCs w:val="24"/>
              </w:rPr>
              <w:t xml:space="preserve">   2</w:t>
            </w:r>
          </w:p>
        </w:tc>
        <w:tc>
          <w:tcPr>
            <w:tcW w:w="465" w:type="dxa"/>
            <w:vAlign w:val="center"/>
          </w:tcPr>
          <w:p w:rsidR="005F124A" w:rsidRPr="005D0F39" w:rsidRDefault="005F124A" w:rsidP="005F124A">
            <w:pPr>
              <w:pStyle w:val="31"/>
              <w:spacing w:line="216" w:lineRule="auto"/>
              <w:ind w:left="-166" w:right="-294"/>
              <w:rPr>
                <w:color w:val="000000" w:themeColor="text1"/>
                <w:sz w:val="24"/>
                <w:szCs w:val="24"/>
              </w:rPr>
            </w:pPr>
            <w:r>
              <w:rPr>
                <w:color w:val="000000" w:themeColor="text1"/>
                <w:sz w:val="24"/>
                <w:szCs w:val="24"/>
              </w:rPr>
              <w:t xml:space="preserve"> 0    3</w:t>
            </w:r>
          </w:p>
        </w:tc>
        <w:tc>
          <w:tcPr>
            <w:tcW w:w="465" w:type="dxa"/>
            <w:vAlign w:val="center"/>
          </w:tcPr>
          <w:p w:rsidR="005F124A" w:rsidRPr="005D0F39" w:rsidRDefault="005F124A" w:rsidP="005F124A">
            <w:pPr>
              <w:pStyle w:val="31"/>
              <w:spacing w:line="216" w:lineRule="auto"/>
              <w:ind w:left="-121" w:right="-92"/>
              <w:jc w:val="center"/>
              <w:rPr>
                <w:color w:val="000000" w:themeColor="text1"/>
                <w:sz w:val="24"/>
                <w:szCs w:val="24"/>
              </w:rPr>
            </w:pPr>
            <w:r>
              <w:rPr>
                <w:color w:val="000000" w:themeColor="text1"/>
                <w:sz w:val="24"/>
                <w:szCs w:val="24"/>
              </w:rPr>
              <w:t>0   4</w:t>
            </w:r>
          </w:p>
        </w:tc>
        <w:tc>
          <w:tcPr>
            <w:tcW w:w="466" w:type="dxa"/>
            <w:vAlign w:val="center"/>
          </w:tcPr>
          <w:p w:rsidR="005F124A" w:rsidRPr="005D0F39" w:rsidRDefault="005F124A" w:rsidP="005F124A">
            <w:pPr>
              <w:pStyle w:val="31"/>
              <w:spacing w:line="216" w:lineRule="auto"/>
              <w:ind w:left="-104" w:right="-134"/>
              <w:rPr>
                <w:color w:val="000000" w:themeColor="text1"/>
                <w:sz w:val="24"/>
                <w:szCs w:val="24"/>
              </w:rPr>
            </w:pPr>
            <w:r>
              <w:rPr>
                <w:color w:val="000000" w:themeColor="text1"/>
                <w:sz w:val="24"/>
                <w:szCs w:val="24"/>
              </w:rPr>
              <w:t>0    5</w:t>
            </w:r>
          </w:p>
        </w:tc>
        <w:tc>
          <w:tcPr>
            <w:tcW w:w="466" w:type="dxa"/>
            <w:vAlign w:val="center"/>
          </w:tcPr>
          <w:p w:rsidR="005F124A" w:rsidRPr="005D0F39" w:rsidRDefault="005F124A" w:rsidP="005F124A">
            <w:pPr>
              <w:pStyle w:val="31"/>
              <w:spacing w:line="216" w:lineRule="auto"/>
              <w:ind w:left="-82" w:right="-172"/>
              <w:rPr>
                <w:color w:val="000000" w:themeColor="text1"/>
                <w:sz w:val="24"/>
                <w:szCs w:val="24"/>
              </w:rPr>
            </w:pPr>
            <w:r>
              <w:rPr>
                <w:color w:val="000000" w:themeColor="text1"/>
                <w:sz w:val="24"/>
                <w:szCs w:val="24"/>
              </w:rPr>
              <w:t>0   6</w:t>
            </w:r>
          </w:p>
        </w:tc>
        <w:tc>
          <w:tcPr>
            <w:tcW w:w="466" w:type="dxa"/>
            <w:vAlign w:val="center"/>
          </w:tcPr>
          <w:p w:rsidR="005F124A" w:rsidRPr="005D0F39" w:rsidRDefault="005F124A" w:rsidP="005F124A">
            <w:pPr>
              <w:pStyle w:val="31"/>
              <w:spacing w:line="216" w:lineRule="auto"/>
              <w:ind w:left="-134" w:right="-172"/>
              <w:jc w:val="center"/>
              <w:rPr>
                <w:color w:val="000000" w:themeColor="text1"/>
                <w:sz w:val="24"/>
                <w:szCs w:val="24"/>
              </w:rPr>
            </w:pPr>
            <w:r>
              <w:rPr>
                <w:color w:val="000000" w:themeColor="text1"/>
                <w:sz w:val="24"/>
                <w:szCs w:val="24"/>
              </w:rPr>
              <w:t>0   7</w:t>
            </w:r>
          </w:p>
        </w:tc>
        <w:tc>
          <w:tcPr>
            <w:tcW w:w="466" w:type="dxa"/>
            <w:vAlign w:val="center"/>
          </w:tcPr>
          <w:p w:rsidR="005F124A" w:rsidRPr="005D0F39" w:rsidRDefault="005F124A" w:rsidP="005F124A">
            <w:pPr>
              <w:pStyle w:val="31"/>
              <w:spacing w:line="216" w:lineRule="auto"/>
              <w:ind w:left="-76" w:right="-120"/>
              <w:jc w:val="center"/>
              <w:rPr>
                <w:color w:val="000000" w:themeColor="text1"/>
                <w:sz w:val="24"/>
                <w:szCs w:val="24"/>
              </w:rPr>
            </w:pPr>
            <w:r>
              <w:rPr>
                <w:color w:val="000000" w:themeColor="text1"/>
                <w:sz w:val="24"/>
                <w:szCs w:val="24"/>
              </w:rPr>
              <w:t>0   8</w:t>
            </w:r>
          </w:p>
        </w:tc>
        <w:tc>
          <w:tcPr>
            <w:tcW w:w="466" w:type="dxa"/>
            <w:vAlign w:val="center"/>
          </w:tcPr>
          <w:p w:rsidR="005F124A" w:rsidRPr="005D0F39" w:rsidRDefault="005F124A" w:rsidP="005F124A">
            <w:pPr>
              <w:pStyle w:val="31"/>
              <w:spacing w:line="216" w:lineRule="auto"/>
              <w:ind w:left="-96" w:right="-209"/>
              <w:rPr>
                <w:color w:val="000000" w:themeColor="text1"/>
                <w:sz w:val="24"/>
                <w:szCs w:val="24"/>
              </w:rPr>
            </w:pPr>
            <w:r>
              <w:rPr>
                <w:color w:val="000000" w:themeColor="text1"/>
                <w:sz w:val="24"/>
                <w:szCs w:val="24"/>
              </w:rPr>
              <w:t>0   9</w:t>
            </w:r>
          </w:p>
        </w:tc>
        <w:tc>
          <w:tcPr>
            <w:tcW w:w="509" w:type="dxa"/>
            <w:vAlign w:val="center"/>
          </w:tcPr>
          <w:p w:rsidR="005F124A" w:rsidRPr="005D0F39" w:rsidRDefault="005F124A" w:rsidP="005F124A">
            <w:pPr>
              <w:pStyle w:val="31"/>
              <w:spacing w:line="216" w:lineRule="auto"/>
              <w:ind w:left="-148"/>
              <w:rPr>
                <w:color w:val="000000" w:themeColor="text1"/>
                <w:sz w:val="24"/>
                <w:szCs w:val="24"/>
              </w:rPr>
            </w:pPr>
            <w:r>
              <w:rPr>
                <w:color w:val="000000" w:themeColor="text1"/>
                <w:sz w:val="24"/>
                <w:szCs w:val="24"/>
              </w:rPr>
              <w:t xml:space="preserve"> 0</w:t>
            </w:r>
          </w:p>
        </w:tc>
        <w:tc>
          <w:tcPr>
            <w:tcW w:w="1843" w:type="dxa"/>
            <w:vMerge/>
          </w:tcPr>
          <w:p w:rsidR="005F124A" w:rsidRDefault="005F124A" w:rsidP="005F124A">
            <w:pPr>
              <w:pStyle w:val="31"/>
              <w:spacing w:line="216" w:lineRule="auto"/>
              <w:ind w:left="0"/>
              <w:jc w:val="both"/>
              <w:rPr>
                <w:color w:val="000000" w:themeColor="text1"/>
                <w:sz w:val="28"/>
                <w:szCs w:val="28"/>
              </w:rPr>
            </w:pPr>
          </w:p>
        </w:tc>
        <w:tc>
          <w:tcPr>
            <w:tcW w:w="1843" w:type="dxa"/>
            <w:vMerge/>
          </w:tcPr>
          <w:p w:rsidR="005F124A" w:rsidRDefault="005F124A" w:rsidP="005F124A">
            <w:pPr>
              <w:pStyle w:val="31"/>
              <w:spacing w:line="216" w:lineRule="auto"/>
              <w:ind w:left="0"/>
              <w:jc w:val="both"/>
              <w:rPr>
                <w:color w:val="000000" w:themeColor="text1"/>
                <w:sz w:val="28"/>
                <w:szCs w:val="28"/>
              </w:rPr>
            </w:pPr>
          </w:p>
        </w:tc>
      </w:tr>
      <w:tr w:rsidR="005F124A" w:rsidTr="005F124A">
        <w:tc>
          <w:tcPr>
            <w:tcW w:w="667" w:type="dxa"/>
            <w:vMerge w:val="restart"/>
            <w:textDirection w:val="btLr"/>
            <w:vAlign w:val="center"/>
          </w:tcPr>
          <w:p w:rsidR="005F124A" w:rsidRDefault="005F124A" w:rsidP="005F124A">
            <w:pPr>
              <w:pStyle w:val="31"/>
              <w:spacing w:line="216" w:lineRule="auto"/>
              <w:ind w:left="113" w:right="113"/>
              <w:jc w:val="center"/>
              <w:rPr>
                <w:color w:val="000000" w:themeColor="text1"/>
                <w:sz w:val="28"/>
                <w:szCs w:val="28"/>
              </w:rPr>
            </w:pPr>
            <w:r>
              <w:rPr>
                <w:color w:val="000000" w:themeColor="text1"/>
                <w:sz w:val="28"/>
                <w:szCs w:val="28"/>
              </w:rPr>
              <w:t>Цех №1</w:t>
            </w:r>
          </w:p>
        </w:tc>
        <w:tc>
          <w:tcPr>
            <w:tcW w:w="1690" w:type="dxa"/>
          </w:tcPr>
          <w:p w:rsidR="005F124A" w:rsidRPr="00791D5D" w:rsidRDefault="005F124A" w:rsidP="005F124A">
            <w:pPr>
              <w:pStyle w:val="31"/>
              <w:spacing w:line="216" w:lineRule="auto"/>
              <w:ind w:left="0"/>
              <w:rPr>
                <w:color w:val="000000" w:themeColor="text1"/>
                <w:sz w:val="24"/>
                <w:szCs w:val="24"/>
              </w:rPr>
            </w:pPr>
            <w:r w:rsidRPr="00791D5D">
              <w:rPr>
                <w:color w:val="000000" w:themeColor="text1"/>
                <w:sz w:val="24"/>
                <w:szCs w:val="24"/>
                <w:u w:val="single"/>
              </w:rPr>
              <w:t>Здание</w:t>
            </w:r>
            <w:r w:rsidRPr="00791D5D">
              <w:rPr>
                <w:color w:val="000000" w:themeColor="text1"/>
                <w:sz w:val="24"/>
                <w:szCs w:val="24"/>
              </w:rPr>
              <w:t>:</w:t>
            </w:r>
          </w:p>
          <w:p w:rsidR="005F124A" w:rsidRPr="00791D5D" w:rsidRDefault="005F124A" w:rsidP="005F124A">
            <w:pPr>
              <w:pStyle w:val="31"/>
              <w:spacing w:line="216" w:lineRule="auto"/>
              <w:ind w:left="0"/>
              <w:rPr>
                <w:color w:val="000000" w:themeColor="text1"/>
                <w:sz w:val="24"/>
                <w:szCs w:val="24"/>
              </w:rPr>
            </w:pPr>
            <w:r w:rsidRPr="00791D5D">
              <w:rPr>
                <w:color w:val="000000" w:themeColor="text1"/>
                <w:sz w:val="24"/>
                <w:szCs w:val="24"/>
              </w:rPr>
              <w:t xml:space="preserve">одноэтажное, кирпичное, бескаркасное, перекрытие из </w:t>
            </w:r>
            <w:proofErr w:type="gramStart"/>
            <w:r w:rsidRPr="00791D5D">
              <w:rPr>
                <w:color w:val="000000" w:themeColor="text1"/>
                <w:sz w:val="24"/>
                <w:szCs w:val="24"/>
              </w:rPr>
              <w:t>ж/б</w:t>
            </w:r>
            <w:proofErr w:type="gramEnd"/>
            <w:r w:rsidRPr="00791D5D">
              <w:rPr>
                <w:color w:val="000000" w:themeColor="text1"/>
                <w:sz w:val="24"/>
                <w:szCs w:val="24"/>
              </w:rPr>
              <w:t xml:space="preserve"> плит</w:t>
            </w:r>
          </w:p>
        </w:tc>
        <w:tc>
          <w:tcPr>
            <w:tcW w:w="445"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44" style="position:absolute;left:0;text-align:left;margin-left:76.6pt;margin-top:40.85pt;width:24pt;height:20.25pt;z-index:251662336;mso-position-horizontal-relative:text;mso-position-vertical-relative:text" fillcolor="black">
                  <v:fill r:id="rId23" o:title="Контурные ромбики" color2="#c90" type="pattern"/>
                </v:rect>
              </w:pict>
            </w:r>
            <w:r>
              <w:rPr>
                <w:noProof/>
                <w:color w:val="000000" w:themeColor="text1"/>
                <w:sz w:val="28"/>
                <w:szCs w:val="28"/>
              </w:rPr>
              <w:pict>
                <v:rect id="_x0000_s1042" style="position:absolute;left:0;text-align:left;margin-left:16.75pt;margin-top:40.85pt;width:24pt;height:20.25pt;z-index:251660288;mso-position-horizontal-relative:text;mso-position-vertical-relative:text" fillcolor="black">
                  <v:fill r:id="rId24" o:title="Светлый вертикальный" color2="#cf9" type="pattern"/>
                </v:rect>
              </w:pict>
            </w:r>
          </w:p>
        </w:tc>
        <w:tc>
          <w:tcPr>
            <w:tcW w:w="483"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43" style="position:absolute;left:0;text-align:left;margin-left:18.5pt;margin-top:40.85pt;width:35.85pt;height:20.25pt;z-index:251661312;mso-position-horizontal-relative:text;mso-position-vertical-relative:text" fillcolor="black">
                  <v:fill r:id="rId25" o:title="Светлый горизонтальный" color2="#8db3e2 [1311]" type="pattern"/>
                </v:rect>
              </w:pict>
            </w:r>
          </w:p>
        </w:tc>
        <w:tc>
          <w:tcPr>
            <w:tcW w:w="465" w:type="dxa"/>
          </w:tcPr>
          <w:p w:rsidR="005F124A" w:rsidRDefault="005F124A" w:rsidP="005F124A">
            <w:pPr>
              <w:pStyle w:val="31"/>
              <w:spacing w:line="216" w:lineRule="auto"/>
              <w:ind w:left="0"/>
              <w:jc w:val="both"/>
              <w:rPr>
                <w:color w:val="000000" w:themeColor="text1"/>
                <w:sz w:val="28"/>
                <w:szCs w:val="28"/>
              </w:rPr>
            </w:pPr>
          </w:p>
        </w:tc>
        <w:tc>
          <w:tcPr>
            <w:tcW w:w="465"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45" style="position:absolute;left:0;text-align:left;margin-left:7.7pt;margin-top:40.85pt;width:33pt;height:20.25pt;z-index:251663360;mso-position-horizontal-relative:text;mso-position-vertical-relative:text" fillcolor="black">
                  <v:fill r:id="rId26" o:title="Крупное конфетти" color2="#bfbfbf [2412]" type="pattern"/>
                </v:rect>
              </w:pict>
            </w: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509" w:type="dxa"/>
          </w:tcPr>
          <w:p w:rsidR="005F124A" w:rsidRDefault="005F124A" w:rsidP="005F124A">
            <w:pPr>
              <w:pStyle w:val="31"/>
              <w:spacing w:line="216" w:lineRule="auto"/>
              <w:ind w:left="0"/>
              <w:jc w:val="both"/>
              <w:rPr>
                <w:color w:val="000000" w:themeColor="text1"/>
                <w:sz w:val="28"/>
                <w:szCs w:val="28"/>
              </w:rPr>
            </w:pPr>
          </w:p>
        </w:tc>
        <w:tc>
          <w:tcPr>
            <w:tcW w:w="1843" w:type="dxa"/>
            <w:vAlign w:val="center"/>
          </w:tcPr>
          <w:p w:rsidR="005F124A" w:rsidRDefault="005F124A" w:rsidP="005F124A">
            <w:pPr>
              <w:pStyle w:val="31"/>
              <w:spacing w:line="216" w:lineRule="auto"/>
              <w:ind w:left="0"/>
              <w:jc w:val="center"/>
              <w:rPr>
                <w:color w:val="000000" w:themeColor="text1"/>
                <w:sz w:val="28"/>
                <w:szCs w:val="28"/>
              </w:rPr>
            </w:pPr>
            <w:r>
              <w:rPr>
                <w:color w:val="000000" w:themeColor="text1"/>
                <w:sz w:val="28"/>
                <w:szCs w:val="28"/>
              </w:rPr>
              <w:t>20</w:t>
            </w:r>
          </w:p>
        </w:tc>
        <w:tc>
          <w:tcPr>
            <w:tcW w:w="1843" w:type="dxa"/>
            <w:vMerge w:val="restart"/>
            <w:vAlign w:val="center"/>
          </w:tcPr>
          <w:p w:rsidR="005F124A" w:rsidRDefault="005F124A" w:rsidP="005F124A">
            <w:pPr>
              <w:pStyle w:val="31"/>
              <w:spacing w:line="216" w:lineRule="auto"/>
              <w:ind w:left="0"/>
              <w:jc w:val="center"/>
              <w:rPr>
                <w:color w:val="000000" w:themeColor="text1"/>
                <w:sz w:val="28"/>
                <w:szCs w:val="28"/>
              </w:rPr>
            </w:pPr>
            <w:r>
              <w:rPr>
                <w:color w:val="000000" w:themeColor="text1"/>
                <w:sz w:val="28"/>
                <w:szCs w:val="28"/>
              </w:rPr>
              <w:t>20</w:t>
            </w:r>
          </w:p>
        </w:tc>
      </w:tr>
      <w:tr w:rsidR="005F124A" w:rsidTr="005F124A">
        <w:trPr>
          <w:trHeight w:val="832"/>
        </w:trPr>
        <w:tc>
          <w:tcPr>
            <w:tcW w:w="667" w:type="dxa"/>
            <w:vMerge/>
          </w:tcPr>
          <w:p w:rsidR="005F124A" w:rsidRDefault="005F124A" w:rsidP="005F124A">
            <w:pPr>
              <w:pStyle w:val="31"/>
              <w:spacing w:line="216" w:lineRule="auto"/>
              <w:ind w:left="0"/>
              <w:jc w:val="both"/>
              <w:rPr>
                <w:color w:val="000000" w:themeColor="text1"/>
                <w:sz w:val="28"/>
                <w:szCs w:val="28"/>
              </w:rPr>
            </w:pPr>
          </w:p>
        </w:tc>
        <w:tc>
          <w:tcPr>
            <w:tcW w:w="1690" w:type="dxa"/>
            <w:vMerge w:val="restart"/>
          </w:tcPr>
          <w:p w:rsidR="005F124A" w:rsidRDefault="005F124A" w:rsidP="005F124A">
            <w:pPr>
              <w:pStyle w:val="31"/>
              <w:spacing w:line="216" w:lineRule="auto"/>
              <w:ind w:left="0"/>
              <w:rPr>
                <w:color w:val="000000" w:themeColor="text1"/>
                <w:sz w:val="24"/>
                <w:szCs w:val="24"/>
                <w:u w:val="single"/>
              </w:rPr>
            </w:pPr>
            <w:r w:rsidRPr="00791D5D">
              <w:rPr>
                <w:color w:val="000000" w:themeColor="text1"/>
                <w:sz w:val="24"/>
                <w:szCs w:val="24"/>
                <w:u w:val="single"/>
              </w:rPr>
              <w:t xml:space="preserve">Тех. </w:t>
            </w:r>
            <w:proofErr w:type="spellStart"/>
            <w:r w:rsidRPr="00791D5D">
              <w:rPr>
                <w:color w:val="000000" w:themeColor="text1"/>
                <w:sz w:val="24"/>
                <w:szCs w:val="24"/>
                <w:u w:val="single"/>
              </w:rPr>
              <w:t>обор</w:t>
            </w:r>
            <w:r>
              <w:rPr>
                <w:color w:val="000000" w:themeColor="text1"/>
                <w:sz w:val="24"/>
                <w:szCs w:val="24"/>
                <w:u w:val="single"/>
              </w:rPr>
              <w:t>уд-</w:t>
            </w:r>
            <w:r w:rsidRPr="00791D5D">
              <w:rPr>
                <w:color w:val="000000" w:themeColor="text1"/>
                <w:sz w:val="24"/>
                <w:szCs w:val="24"/>
                <w:u w:val="single"/>
              </w:rPr>
              <w:t>е</w:t>
            </w:r>
            <w:proofErr w:type="spellEnd"/>
            <w:r w:rsidRPr="00791D5D">
              <w:rPr>
                <w:color w:val="000000" w:themeColor="text1"/>
                <w:sz w:val="24"/>
                <w:szCs w:val="24"/>
                <w:u w:val="single"/>
              </w:rPr>
              <w:t>:</w:t>
            </w:r>
          </w:p>
          <w:p w:rsidR="005F124A" w:rsidRDefault="005F124A" w:rsidP="005F124A">
            <w:pPr>
              <w:pStyle w:val="31"/>
              <w:spacing w:line="216" w:lineRule="auto"/>
              <w:ind w:left="0"/>
              <w:rPr>
                <w:color w:val="000000" w:themeColor="text1"/>
                <w:sz w:val="24"/>
                <w:szCs w:val="24"/>
              </w:rPr>
            </w:pPr>
            <w:r w:rsidRPr="00791D5D">
              <w:rPr>
                <w:color w:val="000000" w:themeColor="text1"/>
                <w:sz w:val="24"/>
                <w:szCs w:val="24"/>
              </w:rPr>
              <w:t>станки средние</w:t>
            </w:r>
            <w:r>
              <w:rPr>
                <w:color w:val="000000" w:themeColor="text1"/>
                <w:sz w:val="24"/>
                <w:szCs w:val="24"/>
              </w:rPr>
              <w:t>;</w:t>
            </w:r>
          </w:p>
          <w:p w:rsidR="005F124A" w:rsidRPr="00791D5D" w:rsidRDefault="005F124A" w:rsidP="005F124A">
            <w:pPr>
              <w:pStyle w:val="31"/>
              <w:spacing w:line="216" w:lineRule="auto"/>
              <w:ind w:left="0"/>
              <w:rPr>
                <w:color w:val="000000" w:themeColor="text1"/>
                <w:sz w:val="24"/>
                <w:szCs w:val="24"/>
              </w:rPr>
            </w:pPr>
            <w:r>
              <w:rPr>
                <w:color w:val="000000" w:themeColor="text1"/>
                <w:sz w:val="24"/>
                <w:szCs w:val="24"/>
              </w:rPr>
              <w:t>краны и крановое</w:t>
            </w:r>
            <w:r w:rsidRPr="00791D5D">
              <w:rPr>
                <w:color w:val="000000" w:themeColor="text1"/>
                <w:sz w:val="24"/>
                <w:szCs w:val="24"/>
              </w:rPr>
              <w:t xml:space="preserve"> оборудование</w:t>
            </w:r>
          </w:p>
        </w:tc>
        <w:tc>
          <w:tcPr>
            <w:tcW w:w="445" w:type="dxa"/>
          </w:tcPr>
          <w:p w:rsidR="005F124A" w:rsidRDefault="005F124A" w:rsidP="005F124A">
            <w:pPr>
              <w:pStyle w:val="31"/>
              <w:spacing w:line="216" w:lineRule="auto"/>
              <w:ind w:left="0"/>
              <w:jc w:val="both"/>
              <w:rPr>
                <w:color w:val="000000" w:themeColor="text1"/>
                <w:sz w:val="28"/>
                <w:szCs w:val="28"/>
              </w:rPr>
            </w:pPr>
          </w:p>
        </w:tc>
        <w:tc>
          <w:tcPr>
            <w:tcW w:w="483"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46" style="position:absolute;left:0;text-align:left;margin-left:6.5pt;margin-top:11.65pt;width:24pt;height:20.25pt;z-index:251664384;mso-position-horizontal-relative:text;mso-position-vertical-relative:text" fillcolor="black">
                  <v:fill r:id="rId24" o:title="Светлый вертикальный" color2="#cf9" type="pattern"/>
                </v:rect>
              </w:pict>
            </w:r>
          </w:p>
        </w:tc>
        <w:tc>
          <w:tcPr>
            <w:tcW w:w="465"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47" style="position:absolute;left:0;text-align:left;margin-left:6.35pt;margin-top:11.65pt;width:23.85pt;height:20.25pt;z-index:251665408;mso-position-horizontal-relative:text;mso-position-vertical-relative:text" fillcolor="black">
                  <v:fill r:id="rId25" o:title="Светлый горизонтальный" color2="#8db3e2 [1311]" type="pattern"/>
                </v:rect>
              </w:pict>
            </w:r>
            <w:r>
              <w:rPr>
                <w:noProof/>
                <w:color w:val="000000" w:themeColor="text1"/>
                <w:sz w:val="28"/>
                <w:szCs w:val="28"/>
              </w:rPr>
              <w:pict>
                <v:rect id="_x0000_s1056" style="position:absolute;left:0;text-align:left;margin-left:17.6pt;margin-top:157.9pt;width:23.85pt;height:20.25pt;z-index:251674624;mso-position-horizontal-relative:text;mso-position-vertical-relative:text" fillcolor="black">
                  <v:fill r:id="rId25" o:title="Светлый горизонтальный" color2="#8db3e2 [1311]" type="pattern"/>
                </v:rect>
              </w:pict>
            </w:r>
          </w:p>
        </w:tc>
        <w:tc>
          <w:tcPr>
            <w:tcW w:w="465"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48" style="position:absolute;left:0;text-align:left;margin-left:6.95pt;margin-top:11.6pt;width:24pt;height:20.25pt;z-index:251666432;mso-position-horizontal-relative:text;mso-position-vertical-relative:text" fillcolor="black">
                  <v:fill r:id="rId23" o:title="Контурные ромбики" color2="#c90" type="pattern"/>
                </v:rect>
              </w:pict>
            </w: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509" w:type="dxa"/>
          </w:tcPr>
          <w:p w:rsidR="005F124A" w:rsidRDefault="005F124A" w:rsidP="005F124A">
            <w:pPr>
              <w:pStyle w:val="31"/>
              <w:spacing w:line="216" w:lineRule="auto"/>
              <w:ind w:left="0"/>
              <w:jc w:val="both"/>
              <w:rPr>
                <w:color w:val="000000" w:themeColor="text1"/>
                <w:sz w:val="28"/>
                <w:szCs w:val="28"/>
              </w:rPr>
            </w:pPr>
          </w:p>
        </w:tc>
        <w:tc>
          <w:tcPr>
            <w:tcW w:w="1843" w:type="dxa"/>
            <w:vAlign w:val="center"/>
          </w:tcPr>
          <w:p w:rsidR="005F124A" w:rsidRDefault="005F124A" w:rsidP="005F124A">
            <w:pPr>
              <w:pStyle w:val="31"/>
              <w:spacing w:line="216" w:lineRule="auto"/>
              <w:ind w:left="0"/>
              <w:jc w:val="center"/>
              <w:rPr>
                <w:color w:val="000000" w:themeColor="text1"/>
                <w:sz w:val="28"/>
                <w:szCs w:val="28"/>
              </w:rPr>
            </w:pPr>
            <w:r>
              <w:rPr>
                <w:color w:val="000000" w:themeColor="text1"/>
                <w:sz w:val="28"/>
                <w:szCs w:val="28"/>
              </w:rPr>
              <w:t>25</w:t>
            </w:r>
          </w:p>
        </w:tc>
        <w:tc>
          <w:tcPr>
            <w:tcW w:w="1843" w:type="dxa"/>
            <w:vMerge/>
          </w:tcPr>
          <w:p w:rsidR="005F124A" w:rsidRDefault="005F124A" w:rsidP="005F124A">
            <w:pPr>
              <w:pStyle w:val="31"/>
              <w:spacing w:line="216" w:lineRule="auto"/>
              <w:ind w:left="0"/>
              <w:jc w:val="both"/>
              <w:rPr>
                <w:color w:val="000000" w:themeColor="text1"/>
                <w:sz w:val="28"/>
                <w:szCs w:val="28"/>
              </w:rPr>
            </w:pPr>
          </w:p>
        </w:tc>
      </w:tr>
      <w:tr w:rsidR="005F124A" w:rsidTr="005F124A">
        <w:tc>
          <w:tcPr>
            <w:tcW w:w="667" w:type="dxa"/>
            <w:vMerge/>
          </w:tcPr>
          <w:p w:rsidR="005F124A" w:rsidRDefault="005F124A" w:rsidP="005F124A">
            <w:pPr>
              <w:pStyle w:val="31"/>
              <w:spacing w:line="216" w:lineRule="auto"/>
              <w:ind w:left="0"/>
              <w:jc w:val="both"/>
              <w:rPr>
                <w:color w:val="000000" w:themeColor="text1"/>
                <w:sz w:val="28"/>
                <w:szCs w:val="28"/>
              </w:rPr>
            </w:pPr>
          </w:p>
        </w:tc>
        <w:tc>
          <w:tcPr>
            <w:tcW w:w="1690" w:type="dxa"/>
            <w:vMerge/>
          </w:tcPr>
          <w:p w:rsidR="005F124A" w:rsidRPr="00791D5D" w:rsidRDefault="005F124A" w:rsidP="005F124A">
            <w:pPr>
              <w:pStyle w:val="31"/>
              <w:spacing w:line="216" w:lineRule="auto"/>
              <w:ind w:left="0"/>
              <w:rPr>
                <w:color w:val="000000" w:themeColor="text1"/>
                <w:sz w:val="24"/>
                <w:szCs w:val="24"/>
              </w:rPr>
            </w:pPr>
          </w:p>
        </w:tc>
        <w:tc>
          <w:tcPr>
            <w:tcW w:w="445" w:type="dxa"/>
          </w:tcPr>
          <w:p w:rsidR="005F124A" w:rsidRDefault="005F124A" w:rsidP="005F124A">
            <w:pPr>
              <w:pStyle w:val="31"/>
              <w:spacing w:line="216" w:lineRule="auto"/>
              <w:ind w:left="0"/>
              <w:jc w:val="both"/>
              <w:rPr>
                <w:color w:val="000000" w:themeColor="text1"/>
                <w:sz w:val="28"/>
                <w:szCs w:val="28"/>
              </w:rPr>
            </w:pPr>
          </w:p>
        </w:tc>
        <w:tc>
          <w:tcPr>
            <w:tcW w:w="483"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49" style="position:absolute;left:0;text-align:left;margin-left:17.75pt;margin-top:16.05pt;width:24pt;height:20.25pt;z-index:251667456;mso-position-horizontal-relative:text;mso-position-vertical-relative:text" fillcolor="black">
                  <v:fill r:id="rId24" o:title="Светлый вертикальный" color2="#cf9" type="pattern"/>
                </v:rect>
              </w:pict>
            </w:r>
            <w:r>
              <w:rPr>
                <w:noProof/>
                <w:color w:val="000000" w:themeColor="text1"/>
                <w:sz w:val="28"/>
                <w:szCs w:val="28"/>
              </w:rPr>
              <w:pict>
                <v:rect id="_x0000_s1055" style="position:absolute;left:0;text-align:left;margin-left:17.75pt;margin-top:115.8pt;width:24pt;height:20.25pt;z-index:251673600;mso-position-horizontal-relative:text;mso-position-vertical-relative:text" fillcolor="black">
                  <v:fill r:id="rId24" o:title="Светлый вертикальный" color2="#cf9" type="pattern"/>
                </v:rect>
              </w:pict>
            </w:r>
          </w:p>
        </w:tc>
        <w:tc>
          <w:tcPr>
            <w:tcW w:w="465"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50" style="position:absolute;left:0;text-align:left;margin-left:17.6pt;margin-top:16.05pt;width:46.35pt;height:20.25pt;z-index:251668480;mso-position-horizontal-relative:text;mso-position-vertical-relative:text" fillcolor="black">
                  <v:fill r:id="rId25" o:title="Светлый горизонтальный" color2="#8db3e2 [1311]" type="pattern"/>
                </v:rect>
              </w:pict>
            </w:r>
          </w:p>
        </w:tc>
        <w:tc>
          <w:tcPr>
            <w:tcW w:w="465"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51" style="position:absolute;left:0;text-align:left;margin-left:17.45pt;margin-top:16.05pt;width:46.5pt;height:20.25pt;z-index:251669504;mso-position-horizontal-relative:text;mso-position-vertical-relative:text" fillcolor="black">
                  <v:fill r:id="rId23" o:title="Контурные ромбики" color2="#c90" type="pattern"/>
                </v:rect>
              </w:pict>
            </w: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509" w:type="dxa"/>
          </w:tcPr>
          <w:p w:rsidR="005F124A" w:rsidRDefault="005F124A" w:rsidP="005F124A">
            <w:pPr>
              <w:pStyle w:val="31"/>
              <w:spacing w:line="216" w:lineRule="auto"/>
              <w:ind w:left="0"/>
              <w:jc w:val="both"/>
              <w:rPr>
                <w:color w:val="000000" w:themeColor="text1"/>
                <w:sz w:val="28"/>
                <w:szCs w:val="28"/>
              </w:rPr>
            </w:pPr>
          </w:p>
        </w:tc>
        <w:tc>
          <w:tcPr>
            <w:tcW w:w="1843" w:type="dxa"/>
            <w:vAlign w:val="center"/>
          </w:tcPr>
          <w:p w:rsidR="005F124A" w:rsidRDefault="005F124A" w:rsidP="005F124A">
            <w:pPr>
              <w:pStyle w:val="31"/>
              <w:spacing w:line="216" w:lineRule="auto"/>
              <w:ind w:left="0"/>
              <w:jc w:val="center"/>
              <w:rPr>
                <w:color w:val="000000" w:themeColor="text1"/>
                <w:sz w:val="28"/>
                <w:szCs w:val="28"/>
              </w:rPr>
            </w:pPr>
            <w:r>
              <w:rPr>
                <w:color w:val="000000" w:themeColor="text1"/>
                <w:sz w:val="28"/>
                <w:szCs w:val="28"/>
              </w:rPr>
              <w:t>30</w:t>
            </w:r>
          </w:p>
        </w:tc>
        <w:tc>
          <w:tcPr>
            <w:tcW w:w="1843" w:type="dxa"/>
            <w:vMerge/>
          </w:tcPr>
          <w:p w:rsidR="005F124A" w:rsidRDefault="005F124A" w:rsidP="005F124A">
            <w:pPr>
              <w:pStyle w:val="31"/>
              <w:spacing w:line="216" w:lineRule="auto"/>
              <w:ind w:left="0"/>
              <w:jc w:val="both"/>
              <w:rPr>
                <w:color w:val="000000" w:themeColor="text1"/>
                <w:sz w:val="28"/>
                <w:szCs w:val="28"/>
              </w:rPr>
            </w:pPr>
          </w:p>
        </w:tc>
      </w:tr>
      <w:tr w:rsidR="005F124A" w:rsidTr="005F124A">
        <w:trPr>
          <w:trHeight w:val="959"/>
        </w:trPr>
        <w:tc>
          <w:tcPr>
            <w:tcW w:w="667" w:type="dxa"/>
            <w:vMerge/>
          </w:tcPr>
          <w:p w:rsidR="005F124A" w:rsidRDefault="005F124A" w:rsidP="005F124A">
            <w:pPr>
              <w:pStyle w:val="31"/>
              <w:spacing w:line="216" w:lineRule="auto"/>
              <w:ind w:left="0"/>
              <w:jc w:val="both"/>
              <w:rPr>
                <w:color w:val="000000" w:themeColor="text1"/>
                <w:sz w:val="28"/>
                <w:szCs w:val="28"/>
              </w:rPr>
            </w:pPr>
          </w:p>
        </w:tc>
        <w:tc>
          <w:tcPr>
            <w:tcW w:w="1690" w:type="dxa"/>
            <w:vMerge w:val="restart"/>
          </w:tcPr>
          <w:p w:rsidR="005F124A" w:rsidRDefault="005F124A" w:rsidP="005F124A">
            <w:pPr>
              <w:pStyle w:val="31"/>
              <w:spacing w:line="216" w:lineRule="auto"/>
              <w:ind w:left="0"/>
              <w:rPr>
                <w:color w:val="000000" w:themeColor="text1"/>
                <w:sz w:val="24"/>
                <w:szCs w:val="24"/>
              </w:rPr>
            </w:pPr>
            <w:r w:rsidRPr="00791D5D">
              <w:rPr>
                <w:color w:val="000000" w:themeColor="text1"/>
                <w:sz w:val="24"/>
                <w:szCs w:val="24"/>
                <w:u w:val="single"/>
              </w:rPr>
              <w:t>КЭС:</w:t>
            </w:r>
            <w:r w:rsidRPr="00791D5D">
              <w:rPr>
                <w:color w:val="000000" w:themeColor="text1"/>
                <w:sz w:val="24"/>
                <w:szCs w:val="24"/>
              </w:rPr>
              <w:t xml:space="preserve"> </w:t>
            </w:r>
            <w:r>
              <w:rPr>
                <w:color w:val="000000" w:themeColor="text1"/>
                <w:sz w:val="24"/>
                <w:szCs w:val="24"/>
              </w:rPr>
              <w:t>кабельная наземная электросеть;</w:t>
            </w:r>
          </w:p>
          <w:p w:rsidR="005F124A" w:rsidRPr="00791D5D" w:rsidRDefault="005F124A" w:rsidP="005F124A">
            <w:pPr>
              <w:pStyle w:val="31"/>
              <w:spacing w:line="216" w:lineRule="auto"/>
              <w:ind w:left="0"/>
              <w:rPr>
                <w:color w:val="000000" w:themeColor="text1"/>
                <w:sz w:val="24"/>
                <w:szCs w:val="24"/>
              </w:rPr>
            </w:pPr>
            <w:r w:rsidRPr="00791D5D">
              <w:rPr>
                <w:color w:val="000000" w:themeColor="text1"/>
                <w:sz w:val="24"/>
                <w:szCs w:val="24"/>
              </w:rPr>
              <w:lastRenderedPageBreak/>
              <w:t xml:space="preserve">трубопроводы на </w:t>
            </w:r>
            <w:proofErr w:type="spellStart"/>
            <w:proofErr w:type="gramStart"/>
            <w:r w:rsidRPr="00791D5D">
              <w:rPr>
                <w:color w:val="000000" w:themeColor="text1"/>
                <w:sz w:val="24"/>
                <w:szCs w:val="24"/>
              </w:rPr>
              <w:t>металл</w:t>
            </w:r>
            <w:r>
              <w:rPr>
                <w:color w:val="000000" w:themeColor="text1"/>
                <w:sz w:val="24"/>
                <w:szCs w:val="24"/>
              </w:rPr>
              <w:t>-</w:t>
            </w:r>
            <w:r w:rsidRPr="00791D5D">
              <w:rPr>
                <w:color w:val="000000" w:themeColor="text1"/>
                <w:sz w:val="24"/>
                <w:szCs w:val="24"/>
              </w:rPr>
              <w:t>их</w:t>
            </w:r>
            <w:proofErr w:type="spellEnd"/>
            <w:proofErr w:type="gramEnd"/>
            <w:r w:rsidRPr="00791D5D">
              <w:rPr>
                <w:color w:val="000000" w:themeColor="text1"/>
                <w:sz w:val="24"/>
                <w:szCs w:val="24"/>
              </w:rPr>
              <w:t xml:space="preserve"> эстакадах</w:t>
            </w:r>
          </w:p>
        </w:tc>
        <w:tc>
          <w:tcPr>
            <w:tcW w:w="445"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lastRenderedPageBreak/>
              <w:pict>
                <v:rect id="_x0000_s1052" style="position:absolute;left:0;text-align:left;margin-left:16.75pt;margin-top:15.45pt;width:47.25pt;height:20.25pt;z-index:251670528;mso-position-horizontal-relative:text;mso-position-vertical-relative:text" fillcolor="black">
                  <v:fill r:id="rId24" o:title="Светлый вертикальный" color2="#cf9" type="pattern"/>
                </v:rect>
              </w:pict>
            </w:r>
          </w:p>
        </w:tc>
        <w:tc>
          <w:tcPr>
            <w:tcW w:w="483" w:type="dxa"/>
          </w:tcPr>
          <w:p w:rsidR="005F124A" w:rsidRDefault="005F124A" w:rsidP="005F124A">
            <w:pPr>
              <w:pStyle w:val="31"/>
              <w:spacing w:line="216" w:lineRule="auto"/>
              <w:ind w:left="0"/>
              <w:jc w:val="both"/>
              <w:rPr>
                <w:color w:val="000000" w:themeColor="text1"/>
                <w:sz w:val="28"/>
                <w:szCs w:val="28"/>
              </w:rPr>
            </w:pPr>
          </w:p>
        </w:tc>
        <w:tc>
          <w:tcPr>
            <w:tcW w:w="465"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53" style="position:absolute;left:0;text-align:left;margin-left:17.6pt;margin-top:15.35pt;width:46.35pt;height:20.25pt;z-index:251671552;mso-position-horizontal-relative:text;mso-position-vertical-relative:text" fillcolor="black">
                  <v:fill r:id="rId25" o:title="Светлый горизонтальный" color2="#8db3e2 [1311]" type="pattern"/>
                </v:rect>
              </w:pict>
            </w:r>
          </w:p>
        </w:tc>
        <w:tc>
          <w:tcPr>
            <w:tcW w:w="465"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54" style="position:absolute;left:0;text-align:left;margin-left:17.45pt;margin-top:15.3pt;width:24pt;height:20.25pt;z-index:251672576;mso-position-horizontal-relative:text;mso-position-vertical-relative:text" fillcolor="black">
                  <v:fill r:id="rId23" o:title="Контурные ромбики" color2="#c90" type="pattern"/>
                </v:rect>
              </w:pict>
            </w: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509" w:type="dxa"/>
          </w:tcPr>
          <w:p w:rsidR="005F124A" w:rsidRDefault="005F124A" w:rsidP="005F124A">
            <w:pPr>
              <w:pStyle w:val="31"/>
              <w:spacing w:line="216" w:lineRule="auto"/>
              <w:ind w:left="0"/>
              <w:jc w:val="both"/>
              <w:rPr>
                <w:color w:val="000000" w:themeColor="text1"/>
                <w:sz w:val="28"/>
                <w:szCs w:val="28"/>
              </w:rPr>
            </w:pPr>
          </w:p>
        </w:tc>
        <w:tc>
          <w:tcPr>
            <w:tcW w:w="1843" w:type="dxa"/>
            <w:vAlign w:val="center"/>
          </w:tcPr>
          <w:p w:rsidR="005F124A" w:rsidRDefault="005F124A" w:rsidP="005F124A">
            <w:pPr>
              <w:pStyle w:val="31"/>
              <w:spacing w:line="216" w:lineRule="auto"/>
              <w:ind w:left="0"/>
              <w:jc w:val="center"/>
              <w:rPr>
                <w:color w:val="000000" w:themeColor="text1"/>
                <w:sz w:val="28"/>
                <w:szCs w:val="28"/>
              </w:rPr>
            </w:pPr>
            <w:r>
              <w:rPr>
                <w:color w:val="000000" w:themeColor="text1"/>
                <w:sz w:val="28"/>
                <w:szCs w:val="28"/>
              </w:rPr>
              <w:t>30</w:t>
            </w:r>
          </w:p>
        </w:tc>
        <w:tc>
          <w:tcPr>
            <w:tcW w:w="1843" w:type="dxa"/>
            <w:vMerge/>
          </w:tcPr>
          <w:p w:rsidR="005F124A" w:rsidRDefault="005F124A" w:rsidP="005F124A">
            <w:pPr>
              <w:pStyle w:val="31"/>
              <w:spacing w:line="216" w:lineRule="auto"/>
              <w:ind w:left="0"/>
              <w:jc w:val="both"/>
              <w:rPr>
                <w:color w:val="000000" w:themeColor="text1"/>
                <w:sz w:val="28"/>
                <w:szCs w:val="28"/>
              </w:rPr>
            </w:pPr>
          </w:p>
        </w:tc>
      </w:tr>
      <w:tr w:rsidR="005F124A" w:rsidTr="005F124A">
        <w:tc>
          <w:tcPr>
            <w:tcW w:w="667" w:type="dxa"/>
            <w:vMerge/>
          </w:tcPr>
          <w:p w:rsidR="005F124A" w:rsidRDefault="005F124A" w:rsidP="005F124A">
            <w:pPr>
              <w:pStyle w:val="31"/>
              <w:spacing w:line="216" w:lineRule="auto"/>
              <w:ind w:left="0"/>
              <w:jc w:val="both"/>
              <w:rPr>
                <w:color w:val="000000" w:themeColor="text1"/>
                <w:sz w:val="28"/>
                <w:szCs w:val="28"/>
              </w:rPr>
            </w:pPr>
          </w:p>
        </w:tc>
        <w:tc>
          <w:tcPr>
            <w:tcW w:w="1690" w:type="dxa"/>
            <w:vMerge/>
          </w:tcPr>
          <w:p w:rsidR="005F124A" w:rsidRDefault="005F124A" w:rsidP="005F124A">
            <w:pPr>
              <w:pStyle w:val="31"/>
              <w:spacing w:line="216" w:lineRule="auto"/>
              <w:ind w:left="0"/>
              <w:jc w:val="both"/>
              <w:rPr>
                <w:color w:val="000000" w:themeColor="text1"/>
                <w:sz w:val="28"/>
                <w:szCs w:val="28"/>
              </w:rPr>
            </w:pPr>
          </w:p>
        </w:tc>
        <w:tc>
          <w:tcPr>
            <w:tcW w:w="445" w:type="dxa"/>
          </w:tcPr>
          <w:p w:rsidR="005F124A" w:rsidRDefault="005F124A" w:rsidP="005F124A">
            <w:pPr>
              <w:pStyle w:val="31"/>
              <w:spacing w:line="216" w:lineRule="auto"/>
              <w:ind w:left="0"/>
              <w:jc w:val="both"/>
              <w:rPr>
                <w:color w:val="000000" w:themeColor="text1"/>
                <w:sz w:val="28"/>
                <w:szCs w:val="28"/>
              </w:rPr>
            </w:pPr>
          </w:p>
        </w:tc>
        <w:tc>
          <w:tcPr>
            <w:tcW w:w="483" w:type="dxa"/>
          </w:tcPr>
          <w:p w:rsidR="005F124A" w:rsidRDefault="005F124A" w:rsidP="005F124A">
            <w:pPr>
              <w:pStyle w:val="31"/>
              <w:spacing w:line="216" w:lineRule="auto"/>
              <w:ind w:left="0"/>
              <w:jc w:val="both"/>
              <w:rPr>
                <w:color w:val="000000" w:themeColor="text1"/>
                <w:sz w:val="28"/>
                <w:szCs w:val="28"/>
              </w:rPr>
            </w:pPr>
          </w:p>
        </w:tc>
        <w:tc>
          <w:tcPr>
            <w:tcW w:w="465" w:type="dxa"/>
          </w:tcPr>
          <w:p w:rsidR="005F124A" w:rsidRDefault="005F124A" w:rsidP="005F124A">
            <w:pPr>
              <w:pStyle w:val="31"/>
              <w:spacing w:line="216" w:lineRule="auto"/>
              <w:ind w:left="0"/>
              <w:jc w:val="both"/>
              <w:rPr>
                <w:color w:val="000000" w:themeColor="text1"/>
                <w:sz w:val="28"/>
                <w:szCs w:val="28"/>
              </w:rPr>
            </w:pPr>
          </w:p>
        </w:tc>
        <w:tc>
          <w:tcPr>
            <w:tcW w:w="465" w:type="dxa"/>
          </w:tcPr>
          <w:p w:rsidR="005F124A" w:rsidRDefault="00EB7543" w:rsidP="005F124A">
            <w:pPr>
              <w:pStyle w:val="31"/>
              <w:spacing w:line="216" w:lineRule="auto"/>
              <w:ind w:left="0"/>
              <w:jc w:val="both"/>
              <w:rPr>
                <w:color w:val="000000" w:themeColor="text1"/>
                <w:sz w:val="28"/>
                <w:szCs w:val="28"/>
              </w:rPr>
            </w:pPr>
            <w:r>
              <w:rPr>
                <w:noProof/>
                <w:color w:val="000000" w:themeColor="text1"/>
                <w:sz w:val="28"/>
                <w:szCs w:val="28"/>
              </w:rPr>
              <w:pict>
                <v:rect id="_x0000_s1057" style="position:absolute;left:0;text-align:left;margin-left:16.7pt;margin-top:16.35pt;width:24pt;height:20.25pt;z-index:251675648;mso-position-horizontal-relative:text;mso-position-vertical-relative:text" fillcolor="black">
                  <v:fill r:id="rId23" o:title="Контурные ромбики" color2="#c90" type="pattern"/>
                </v:rect>
              </w:pict>
            </w: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466" w:type="dxa"/>
          </w:tcPr>
          <w:p w:rsidR="005F124A" w:rsidRDefault="005F124A" w:rsidP="005F124A">
            <w:pPr>
              <w:pStyle w:val="31"/>
              <w:spacing w:line="216" w:lineRule="auto"/>
              <w:ind w:left="0"/>
              <w:jc w:val="both"/>
              <w:rPr>
                <w:color w:val="000000" w:themeColor="text1"/>
                <w:sz w:val="28"/>
                <w:szCs w:val="28"/>
              </w:rPr>
            </w:pPr>
          </w:p>
        </w:tc>
        <w:tc>
          <w:tcPr>
            <w:tcW w:w="509" w:type="dxa"/>
          </w:tcPr>
          <w:p w:rsidR="005F124A" w:rsidRDefault="005F124A" w:rsidP="005F124A">
            <w:pPr>
              <w:pStyle w:val="31"/>
              <w:spacing w:line="216" w:lineRule="auto"/>
              <w:ind w:left="0"/>
              <w:jc w:val="both"/>
              <w:rPr>
                <w:color w:val="000000" w:themeColor="text1"/>
                <w:sz w:val="28"/>
                <w:szCs w:val="28"/>
              </w:rPr>
            </w:pPr>
          </w:p>
        </w:tc>
        <w:tc>
          <w:tcPr>
            <w:tcW w:w="1843" w:type="dxa"/>
            <w:vAlign w:val="center"/>
          </w:tcPr>
          <w:p w:rsidR="005F124A" w:rsidRDefault="005F124A" w:rsidP="005F124A">
            <w:pPr>
              <w:pStyle w:val="31"/>
              <w:spacing w:line="216" w:lineRule="auto"/>
              <w:ind w:left="0"/>
              <w:jc w:val="center"/>
              <w:rPr>
                <w:color w:val="000000" w:themeColor="text1"/>
                <w:sz w:val="28"/>
                <w:szCs w:val="28"/>
              </w:rPr>
            </w:pPr>
            <w:r>
              <w:rPr>
                <w:color w:val="000000" w:themeColor="text1"/>
                <w:sz w:val="28"/>
                <w:szCs w:val="28"/>
              </w:rPr>
              <w:t>30</w:t>
            </w:r>
          </w:p>
        </w:tc>
        <w:tc>
          <w:tcPr>
            <w:tcW w:w="1843" w:type="dxa"/>
            <w:vMerge/>
          </w:tcPr>
          <w:p w:rsidR="005F124A" w:rsidRDefault="005F124A" w:rsidP="005F124A">
            <w:pPr>
              <w:pStyle w:val="31"/>
              <w:spacing w:line="216" w:lineRule="auto"/>
              <w:ind w:left="0"/>
              <w:jc w:val="both"/>
              <w:rPr>
                <w:color w:val="000000" w:themeColor="text1"/>
                <w:sz w:val="28"/>
                <w:szCs w:val="28"/>
              </w:rPr>
            </w:pPr>
          </w:p>
        </w:tc>
      </w:tr>
    </w:tbl>
    <w:p w:rsidR="005F124A" w:rsidRDefault="005F124A" w:rsidP="005F124A">
      <w:pPr>
        <w:pStyle w:val="31"/>
        <w:spacing w:line="216" w:lineRule="auto"/>
        <w:ind w:left="0"/>
        <w:jc w:val="both"/>
        <w:rPr>
          <w:color w:val="000000" w:themeColor="text1"/>
          <w:sz w:val="28"/>
          <w:szCs w:val="28"/>
        </w:rPr>
      </w:pPr>
    </w:p>
    <w:p w:rsidR="005F124A" w:rsidRPr="001E5DB2" w:rsidRDefault="005F124A" w:rsidP="005F124A">
      <w:pPr>
        <w:pStyle w:val="31"/>
        <w:spacing w:after="0"/>
        <w:ind w:left="0" w:firstLine="709"/>
        <w:jc w:val="both"/>
        <w:rPr>
          <w:i/>
          <w:color w:val="000000" w:themeColor="text1"/>
          <w:sz w:val="28"/>
          <w:szCs w:val="28"/>
        </w:rPr>
      </w:pPr>
      <w:r>
        <w:rPr>
          <w:i/>
          <w:color w:val="000000" w:themeColor="text1"/>
          <w:sz w:val="28"/>
          <w:szCs w:val="28"/>
        </w:rPr>
        <w:t xml:space="preserve">7. </w:t>
      </w:r>
      <w:r w:rsidRPr="001E5DB2">
        <w:rPr>
          <w:i/>
          <w:color w:val="000000" w:themeColor="text1"/>
          <w:sz w:val="28"/>
          <w:szCs w:val="28"/>
        </w:rPr>
        <w:t>Сравниваем</w:t>
      </w:r>
      <w:r>
        <w:rPr>
          <w:i/>
          <w:color w:val="000000" w:themeColor="text1"/>
          <w:sz w:val="28"/>
          <w:szCs w:val="28"/>
        </w:rPr>
        <w:t xml:space="preserve"> найденный предел устойчивости цеха с ожидаемым максимальным значением избыточного давления. Так как </w:t>
      </w:r>
      <w:r w:rsidRPr="004E13D3">
        <w:rPr>
          <w:b/>
          <w:i/>
          <w:color w:val="000000" w:themeColor="text1"/>
          <w:sz w:val="28"/>
          <w:szCs w:val="28"/>
        </w:rPr>
        <w:t xml:space="preserve">20 кПа </w:t>
      </w:r>
      <w:r w:rsidRPr="004E13D3">
        <w:rPr>
          <w:b/>
          <w:i/>
          <w:color w:val="000000" w:themeColor="text1"/>
          <w:sz w:val="28"/>
          <w:szCs w:val="28"/>
        </w:rPr>
        <w:sym w:font="Symbol" w:char="F03C"/>
      </w:r>
      <w:r w:rsidRPr="004E13D3">
        <w:rPr>
          <w:b/>
          <w:i/>
          <w:color w:val="000000" w:themeColor="text1"/>
          <w:sz w:val="28"/>
          <w:szCs w:val="28"/>
        </w:rPr>
        <w:t xml:space="preserve"> 25 кПа</w:t>
      </w:r>
      <w:r>
        <w:rPr>
          <w:i/>
          <w:color w:val="000000" w:themeColor="text1"/>
          <w:sz w:val="28"/>
          <w:szCs w:val="28"/>
        </w:rPr>
        <w:t>, следовательно, цех не устойчив к воздействию ударной волны. Наиболее слабый элемент – здание цеха. Так как пределы устойчивости большинства элементов больше 25 кПа, то целесообразно повысить устойчивость здания.</w:t>
      </w:r>
    </w:p>
    <w:p w:rsidR="005F124A" w:rsidRPr="006432F3" w:rsidRDefault="005F124A" w:rsidP="005F124A">
      <w:pPr>
        <w:pStyle w:val="31"/>
        <w:spacing w:after="0"/>
        <w:ind w:firstLine="709"/>
        <w:jc w:val="both"/>
        <w:rPr>
          <w:color w:val="000000" w:themeColor="text1"/>
          <w:sz w:val="28"/>
          <w:szCs w:val="28"/>
        </w:rPr>
      </w:pPr>
    </w:p>
    <w:p w:rsidR="005F124A" w:rsidRPr="00AB4987" w:rsidRDefault="005F124A" w:rsidP="005F124A">
      <w:pPr>
        <w:ind w:firstLine="709"/>
        <w:jc w:val="center"/>
        <w:rPr>
          <w:b/>
          <w:color w:val="000000" w:themeColor="text1"/>
          <w:u w:val="single"/>
        </w:rPr>
      </w:pPr>
      <w:r>
        <w:rPr>
          <w:b/>
          <w:color w:val="000000" w:themeColor="text1"/>
          <w:u w:val="single"/>
        </w:rPr>
        <w:t xml:space="preserve">2.3. </w:t>
      </w:r>
      <w:r w:rsidRPr="00AB4987">
        <w:rPr>
          <w:b/>
          <w:color w:val="000000" w:themeColor="text1"/>
          <w:u w:val="single"/>
        </w:rPr>
        <w:t>Методика оценки устойчивости объекта к воздействию</w:t>
      </w:r>
    </w:p>
    <w:p w:rsidR="005F124A" w:rsidRPr="00AB4987" w:rsidRDefault="005F124A" w:rsidP="005F124A">
      <w:pPr>
        <w:ind w:firstLine="709"/>
        <w:jc w:val="center"/>
        <w:rPr>
          <w:b/>
          <w:color w:val="000000" w:themeColor="text1"/>
          <w:u w:val="single"/>
        </w:rPr>
      </w:pPr>
      <w:r w:rsidRPr="00AB4987">
        <w:rPr>
          <w:b/>
          <w:color w:val="000000" w:themeColor="text1"/>
          <w:u w:val="single"/>
        </w:rPr>
        <w:t>светового излучения</w:t>
      </w:r>
    </w:p>
    <w:p w:rsidR="005F124A" w:rsidRPr="0053212D" w:rsidRDefault="005F124A" w:rsidP="005F124A">
      <w:pPr>
        <w:ind w:left="709" w:firstLine="709"/>
        <w:jc w:val="both"/>
        <w:rPr>
          <w:b/>
          <w:sz w:val="26"/>
          <w:szCs w:val="26"/>
        </w:rPr>
      </w:pPr>
    </w:p>
    <w:p w:rsidR="005F124A" w:rsidRPr="00B33D32" w:rsidRDefault="005F124A" w:rsidP="005F124A">
      <w:pPr>
        <w:pStyle w:val="a6"/>
        <w:ind w:firstLine="709"/>
        <w:rPr>
          <w:color w:val="000000" w:themeColor="text1"/>
        </w:rPr>
      </w:pPr>
      <w:r w:rsidRPr="00B33D32">
        <w:rPr>
          <w:color w:val="000000" w:themeColor="text1"/>
        </w:rPr>
        <w:t xml:space="preserve">В качестве показателя устойчивости объекта к воздействию светового излучения принимается </w:t>
      </w:r>
      <w:r w:rsidRPr="00B33D32">
        <w:rPr>
          <w:b/>
          <w:bCs/>
          <w:color w:val="000000" w:themeColor="text1"/>
        </w:rPr>
        <w:t>минимальное значение светового импульса</w:t>
      </w:r>
      <w:r w:rsidRPr="00B33D32">
        <w:rPr>
          <w:color w:val="000000" w:themeColor="text1"/>
        </w:rPr>
        <w:t>, при котором происходит воспламенение материалов или конструкций зданий и сооружений, в результате чего возникнут пожары.</w:t>
      </w:r>
    </w:p>
    <w:p w:rsidR="005F124A" w:rsidRPr="00B33D32" w:rsidRDefault="005F124A" w:rsidP="005F124A">
      <w:pPr>
        <w:ind w:firstLine="709"/>
        <w:jc w:val="both"/>
        <w:rPr>
          <w:b/>
          <w:color w:val="000000" w:themeColor="text1"/>
        </w:rPr>
      </w:pPr>
      <w:r w:rsidRPr="00B33D32">
        <w:rPr>
          <w:color w:val="000000" w:themeColor="text1"/>
        </w:rPr>
        <w:t xml:space="preserve">Это значение светового импульса считается </w:t>
      </w:r>
      <w:r w:rsidRPr="00B33D32">
        <w:rPr>
          <w:b/>
          <w:color w:val="000000" w:themeColor="text1"/>
        </w:rPr>
        <w:t>пределом устойчивости объекта к воздействию светового излучения И</w:t>
      </w:r>
      <w:r w:rsidRPr="00B33D32">
        <w:rPr>
          <w:b/>
          <w:color w:val="000000" w:themeColor="text1"/>
          <w:vertAlign w:val="subscript"/>
        </w:rPr>
        <w:t>СВ.</w:t>
      </w:r>
      <w:proofErr w:type="spellStart"/>
      <w:r w:rsidRPr="00B33D32">
        <w:rPr>
          <w:b/>
          <w:color w:val="000000" w:themeColor="text1"/>
          <w:vertAlign w:val="subscript"/>
          <w:lang w:val="en-US"/>
        </w:rPr>
        <w:t>lim</w:t>
      </w:r>
      <w:proofErr w:type="spellEnd"/>
    </w:p>
    <w:p w:rsidR="005F124A" w:rsidRDefault="005F124A" w:rsidP="005F124A">
      <w:pPr>
        <w:ind w:firstLine="709"/>
        <w:jc w:val="both"/>
        <w:rPr>
          <w:u w:val="single"/>
        </w:rPr>
      </w:pPr>
      <w:r w:rsidRPr="00B62B47">
        <w:rPr>
          <w:bCs/>
        </w:rPr>
        <w:t>Для оценки устойчивости по световому излучению необходимы следующие</w:t>
      </w:r>
      <w:r>
        <w:rPr>
          <w:b/>
          <w:bCs/>
        </w:rPr>
        <w:t xml:space="preserve"> исходные данные</w:t>
      </w:r>
      <w:r w:rsidRPr="0094712F">
        <w:t>:</w:t>
      </w:r>
    </w:p>
    <w:p w:rsidR="005F124A" w:rsidRDefault="005F124A" w:rsidP="005F124A">
      <w:pPr>
        <w:ind w:firstLine="709"/>
        <w:jc w:val="both"/>
      </w:pPr>
      <w:r>
        <w:t>- характеристика зданий и сооружений;</w:t>
      </w:r>
    </w:p>
    <w:p w:rsidR="005F124A" w:rsidRDefault="005F124A" w:rsidP="005F124A">
      <w:pPr>
        <w:ind w:firstLine="709"/>
        <w:jc w:val="both"/>
      </w:pPr>
      <w:r>
        <w:t>- вид производства и используемые материалы, вид готовой продукции;</w:t>
      </w:r>
    </w:p>
    <w:p w:rsidR="005F124A" w:rsidRDefault="005F124A" w:rsidP="005F124A">
      <w:pPr>
        <w:ind w:firstLine="709"/>
        <w:jc w:val="both"/>
      </w:pPr>
      <w:r>
        <w:t>- ожидаемая степень разрушений зданий и сооружений от воздействия ударной волны.</w:t>
      </w:r>
    </w:p>
    <w:p w:rsidR="005F124A" w:rsidRDefault="005F124A" w:rsidP="005F124A">
      <w:pPr>
        <w:ind w:firstLine="709"/>
        <w:jc w:val="both"/>
        <w:rPr>
          <w:u w:val="single"/>
        </w:rPr>
      </w:pPr>
      <w:r w:rsidRPr="00B62B47">
        <w:rPr>
          <w:bCs/>
        </w:rPr>
        <w:t>Оценка устойчивости к световому излучению выполняется в следующей</w:t>
      </w:r>
      <w:r>
        <w:rPr>
          <w:b/>
          <w:bCs/>
        </w:rPr>
        <w:t xml:space="preserve"> последовательности</w:t>
      </w:r>
      <w:r w:rsidRPr="00B62B47">
        <w:t>:</w:t>
      </w:r>
    </w:p>
    <w:p w:rsidR="005F124A" w:rsidRPr="0094712F" w:rsidRDefault="005F124A" w:rsidP="005F124A">
      <w:pPr>
        <w:ind w:firstLine="709"/>
        <w:jc w:val="both"/>
      </w:pPr>
      <w:r w:rsidRPr="0094712F">
        <w:rPr>
          <w:bCs/>
        </w:rPr>
        <w:t>1</w:t>
      </w:r>
      <w:r w:rsidRPr="0094712F">
        <w:t>.Определение степени огнестойкости зданий и сооружений объекта. Она устанавливается в зависимости от типа строительных материалов.</w:t>
      </w:r>
    </w:p>
    <w:p w:rsidR="005F124A" w:rsidRPr="0094712F" w:rsidRDefault="005F124A" w:rsidP="005F124A">
      <w:pPr>
        <w:ind w:firstLine="709"/>
        <w:jc w:val="both"/>
      </w:pPr>
      <w:r w:rsidRPr="0094712F">
        <w:rPr>
          <w:bCs/>
        </w:rPr>
        <w:t>2</w:t>
      </w:r>
      <w:r w:rsidRPr="0094712F">
        <w:t>.Выявление сгораемых материалов, элементов конструкций и веществ.</w:t>
      </w:r>
    </w:p>
    <w:p w:rsidR="005F124A" w:rsidRPr="0094712F" w:rsidRDefault="005F124A" w:rsidP="005F124A">
      <w:pPr>
        <w:ind w:firstLine="709"/>
        <w:jc w:val="both"/>
      </w:pPr>
      <w:r w:rsidRPr="0094712F">
        <w:t>Элементы выявляются и определяются их характеристики по способности противостоять световому излучению.</w:t>
      </w:r>
    </w:p>
    <w:p w:rsidR="005F124A" w:rsidRPr="0094712F" w:rsidRDefault="005F124A" w:rsidP="005F124A">
      <w:pPr>
        <w:ind w:firstLine="709"/>
        <w:jc w:val="both"/>
      </w:pPr>
      <w:r w:rsidRPr="0094712F">
        <w:rPr>
          <w:bCs/>
        </w:rPr>
        <w:t>3</w:t>
      </w:r>
      <w:r w:rsidRPr="0094712F">
        <w:t>.Определение значений световых импульсов, при которых происходит воспламенение элементов, выполненных из сгораемых материалов.</w:t>
      </w:r>
    </w:p>
    <w:p w:rsidR="005F124A" w:rsidRPr="0094712F" w:rsidRDefault="005F124A" w:rsidP="005F124A">
      <w:pPr>
        <w:ind w:firstLine="709"/>
        <w:jc w:val="both"/>
      </w:pPr>
      <w:r w:rsidRPr="0094712F">
        <w:rPr>
          <w:bCs/>
        </w:rPr>
        <w:t>4.</w:t>
      </w:r>
      <w:r w:rsidRPr="0094712F">
        <w:t>Определение категории производства по пожарной опасности - А, Б, В, Г, Д.</w:t>
      </w:r>
    </w:p>
    <w:p w:rsidR="005F124A" w:rsidRPr="0094712F" w:rsidRDefault="005F124A" w:rsidP="005F124A">
      <w:pPr>
        <w:ind w:firstLine="709"/>
        <w:jc w:val="both"/>
      </w:pPr>
      <w:r w:rsidRPr="0094712F">
        <w:rPr>
          <w:bCs/>
        </w:rPr>
        <w:t>5</w:t>
      </w:r>
      <w:r w:rsidRPr="0094712F">
        <w:t>.Определение плотности застройки на объекте (производственными и административно-хозяйственными зданиями).</w:t>
      </w:r>
    </w:p>
    <w:p w:rsidR="005F124A" w:rsidRPr="0094712F" w:rsidRDefault="005F124A" w:rsidP="005F124A">
      <w:pPr>
        <w:ind w:firstLine="709"/>
        <w:jc w:val="both"/>
      </w:pPr>
      <w:r w:rsidRPr="0094712F">
        <w:rPr>
          <w:bCs/>
        </w:rPr>
        <w:t>6</w:t>
      </w:r>
      <w:r w:rsidRPr="0094712F">
        <w:t>.Выводы и предложения по повышению устойчивости объекта к световому излучению.</w:t>
      </w:r>
    </w:p>
    <w:p w:rsidR="005F124A" w:rsidRDefault="005F124A" w:rsidP="005F124A">
      <w:pPr>
        <w:pStyle w:val="a6"/>
        <w:ind w:firstLine="709"/>
      </w:pPr>
      <w:r>
        <w:t>Полученные оценки и расчетные данные сводятся в таблицу результатов оценки, анализируются и по ним делаются выводы, в которых указываются:</w:t>
      </w:r>
    </w:p>
    <w:p w:rsidR="005F124A" w:rsidRDefault="005F124A" w:rsidP="005F124A">
      <w:pPr>
        <w:pStyle w:val="a6"/>
        <w:ind w:firstLine="709"/>
      </w:pPr>
      <w:r>
        <w:t xml:space="preserve">- предел устойчивости объекта к световому излучению </w:t>
      </w:r>
      <w:r>
        <w:rPr>
          <w:b/>
        </w:rPr>
        <w:t>И</w:t>
      </w:r>
      <w:r>
        <w:rPr>
          <w:b/>
          <w:vertAlign w:val="subscript"/>
        </w:rPr>
        <w:t>СВ.</w:t>
      </w:r>
      <w:proofErr w:type="spellStart"/>
      <w:r>
        <w:rPr>
          <w:b/>
          <w:vertAlign w:val="subscript"/>
          <w:lang w:val="en-US"/>
        </w:rPr>
        <w:t>lim</w:t>
      </w:r>
      <w:proofErr w:type="spellEnd"/>
      <w:r w:rsidRPr="00F95C76">
        <w:t>;</w:t>
      </w:r>
    </w:p>
    <w:p w:rsidR="005F124A" w:rsidRDefault="005F124A" w:rsidP="005F124A">
      <w:pPr>
        <w:pStyle w:val="a6"/>
        <w:ind w:firstLine="709"/>
      </w:pPr>
      <w:r>
        <w:t xml:space="preserve">- </w:t>
      </w:r>
      <w:proofErr w:type="gramStart"/>
      <w:r>
        <w:t>ожидаемый</w:t>
      </w:r>
      <w:proofErr w:type="gramEnd"/>
      <w:r>
        <w:t xml:space="preserve"> на объекте </w:t>
      </w:r>
      <w:r>
        <w:rPr>
          <w:b/>
        </w:rPr>
        <w:t>И</w:t>
      </w:r>
      <w:r>
        <w:rPr>
          <w:b/>
          <w:vertAlign w:val="subscript"/>
        </w:rPr>
        <w:t>СВ.</w:t>
      </w:r>
      <w:r>
        <w:rPr>
          <w:b/>
          <w:vertAlign w:val="subscript"/>
          <w:lang w:val="en-US"/>
        </w:rPr>
        <w:t>max</w:t>
      </w:r>
      <w:r>
        <w:t>;</w:t>
      </w:r>
    </w:p>
    <w:p w:rsidR="005F124A" w:rsidRDefault="005F124A" w:rsidP="005F124A">
      <w:pPr>
        <w:pStyle w:val="a6"/>
        <w:ind w:firstLine="709"/>
      </w:pPr>
      <w:r>
        <w:t>- степень разрушений на объекте от ударной волны.</w:t>
      </w:r>
    </w:p>
    <w:p w:rsidR="005F124A" w:rsidRDefault="005F124A" w:rsidP="005F124A">
      <w:pPr>
        <w:pStyle w:val="a6"/>
        <w:ind w:firstLine="709"/>
      </w:pPr>
    </w:p>
    <w:p w:rsidR="005F124A" w:rsidRDefault="005F124A" w:rsidP="005F124A">
      <w:pPr>
        <w:ind w:firstLine="709"/>
        <w:jc w:val="both"/>
      </w:pPr>
      <w:r>
        <w:t xml:space="preserve">Объект считается </w:t>
      </w:r>
      <w:r>
        <w:rPr>
          <w:b/>
          <w:bCs/>
        </w:rPr>
        <w:t>устойчивым к световому излучению</w:t>
      </w:r>
      <w:r>
        <w:t xml:space="preserve"> </w:t>
      </w:r>
      <w:proofErr w:type="gramStart"/>
      <w:r>
        <w:t>при</w:t>
      </w:r>
      <w:proofErr w:type="gramEnd"/>
      <w:r>
        <w:t xml:space="preserve"> </w:t>
      </w:r>
    </w:p>
    <w:p w:rsidR="005F124A" w:rsidRDefault="005F124A" w:rsidP="005F124A">
      <w:pPr>
        <w:ind w:firstLine="709"/>
        <w:jc w:val="both"/>
      </w:pPr>
      <w:r>
        <w:rPr>
          <w:b/>
        </w:rPr>
        <w:t>И</w:t>
      </w:r>
      <w:r>
        <w:rPr>
          <w:b/>
          <w:vertAlign w:val="subscript"/>
        </w:rPr>
        <w:t>СВ.</w:t>
      </w:r>
      <w:proofErr w:type="spellStart"/>
      <w:r>
        <w:rPr>
          <w:b/>
          <w:vertAlign w:val="subscript"/>
          <w:lang w:val="en-US"/>
        </w:rPr>
        <w:t>lim</w:t>
      </w:r>
      <w:proofErr w:type="spellEnd"/>
      <w:r>
        <w:rPr>
          <w:b/>
          <w:vertAlign w:val="subscript"/>
        </w:rPr>
        <w:t xml:space="preserve">  </w:t>
      </w:r>
      <w:r>
        <w:rPr>
          <w:b/>
          <w:lang w:val="en-US"/>
        </w:rPr>
        <w:sym w:font="Symbol" w:char="F03E"/>
      </w:r>
      <w:r>
        <w:rPr>
          <w:b/>
        </w:rPr>
        <w:t xml:space="preserve"> </w:t>
      </w:r>
      <w:proofErr w:type="spellStart"/>
      <w:r>
        <w:rPr>
          <w:b/>
        </w:rPr>
        <w:t>И</w:t>
      </w:r>
      <w:r>
        <w:rPr>
          <w:b/>
          <w:vertAlign w:val="subscript"/>
        </w:rPr>
        <w:t>СВ</w:t>
      </w:r>
      <w:proofErr w:type="gramStart"/>
      <w:r>
        <w:rPr>
          <w:b/>
          <w:vertAlign w:val="subscript"/>
        </w:rPr>
        <w:t>.м</w:t>
      </w:r>
      <w:proofErr w:type="gramEnd"/>
      <w:r>
        <w:rPr>
          <w:b/>
          <w:vertAlign w:val="subscript"/>
        </w:rPr>
        <w:t>ах</w:t>
      </w:r>
      <w:proofErr w:type="spellEnd"/>
      <w:r>
        <w:rPr>
          <w:b/>
          <w:vertAlign w:val="subscript"/>
        </w:rPr>
        <w:t>.</w:t>
      </w:r>
      <w:r>
        <w:t>, т.е. при ожидаемом максимальном световом импульсе не загораются какие-либо элементы или материалы.</w:t>
      </w:r>
    </w:p>
    <w:p w:rsidR="005F124A" w:rsidRDefault="005F124A" w:rsidP="005F124A">
      <w:pPr>
        <w:ind w:firstLine="709"/>
        <w:jc w:val="both"/>
      </w:pPr>
      <w:r>
        <w:t>На основе выводов намечаются конкретные мероприятия по повышению противопожарной устойчивости объекта.</w:t>
      </w:r>
    </w:p>
    <w:p w:rsidR="005F124A" w:rsidRPr="00443E0C" w:rsidRDefault="005F124A" w:rsidP="005F124A">
      <w:pPr>
        <w:ind w:firstLine="709"/>
        <w:jc w:val="both"/>
      </w:pPr>
      <w:r>
        <w:rPr>
          <w:b/>
          <w:bCs/>
        </w:rPr>
        <w:t xml:space="preserve">Целесообразным пределом теплостойкости сгораемых конструкций </w:t>
      </w:r>
      <w:r w:rsidRPr="00443E0C">
        <w:rPr>
          <w:bCs/>
        </w:rPr>
        <w:t>является величина светового импульса на таком расстоянии от центра ЯВ, на котором избыточное давление воздушной ударной волны равно пределу устойчивости данного здания по ударной волне (нижний предел средних разрушений</w:t>
      </w:r>
      <w:r w:rsidRPr="00443E0C">
        <w:t>).</w:t>
      </w:r>
    </w:p>
    <w:p w:rsidR="005F124A" w:rsidRDefault="005F124A" w:rsidP="005F124A">
      <w:pPr>
        <w:ind w:firstLine="709"/>
        <w:jc w:val="both"/>
      </w:pPr>
    </w:p>
    <w:p w:rsidR="005F124A" w:rsidRPr="00B33D32" w:rsidRDefault="005F124A" w:rsidP="005F124A">
      <w:pPr>
        <w:ind w:firstLine="709"/>
        <w:jc w:val="both"/>
        <w:rPr>
          <w:i/>
        </w:rPr>
      </w:pPr>
      <w:r w:rsidRPr="004646E0">
        <w:rPr>
          <w:b/>
          <w:i/>
          <w:u w:val="single"/>
        </w:rPr>
        <w:t>Пример.</w:t>
      </w:r>
      <w:r w:rsidRPr="00B33D32">
        <w:rPr>
          <w:i/>
        </w:rPr>
        <w:t xml:space="preserve"> Определить устойчивость механического цеха машиностроительного завода к воздействию светового излучения ЯВ.</w:t>
      </w:r>
    </w:p>
    <w:p w:rsidR="005F124A" w:rsidRPr="00B33D32" w:rsidRDefault="005F124A" w:rsidP="005F124A">
      <w:pPr>
        <w:ind w:firstLine="709"/>
        <w:jc w:val="both"/>
        <w:rPr>
          <w:i/>
        </w:rPr>
      </w:pPr>
    </w:p>
    <w:p w:rsidR="005F124A" w:rsidRPr="00B33D32" w:rsidRDefault="005F124A" w:rsidP="005F124A">
      <w:pPr>
        <w:pStyle w:val="21"/>
        <w:spacing w:after="0" w:line="240" w:lineRule="auto"/>
        <w:ind w:left="0" w:firstLine="709"/>
        <w:jc w:val="both"/>
        <w:rPr>
          <w:i/>
        </w:rPr>
      </w:pPr>
      <w:r w:rsidRPr="00B33D32">
        <w:rPr>
          <w:i/>
        </w:rPr>
        <w:t>Исходные  данные:</w:t>
      </w:r>
    </w:p>
    <w:p w:rsidR="005F124A" w:rsidRPr="0023554C" w:rsidRDefault="005F124A" w:rsidP="005F124A">
      <w:pPr>
        <w:pStyle w:val="a8"/>
        <w:numPr>
          <w:ilvl w:val="0"/>
          <w:numId w:val="27"/>
        </w:numPr>
        <w:ind w:left="0" w:firstLine="709"/>
        <w:jc w:val="both"/>
        <w:rPr>
          <w:i/>
        </w:rPr>
      </w:pPr>
      <w:r w:rsidRPr="0023554C">
        <w:rPr>
          <w:i/>
        </w:rPr>
        <w:t xml:space="preserve">завод располагается на расстоянии </w:t>
      </w:r>
      <w:smartTag w:uri="urn:schemas-microsoft-com:office:smarttags" w:element="metricconverter">
        <w:smartTagPr>
          <w:attr w:name="ProductID" w:val="6 км"/>
        </w:smartTagPr>
        <w:r w:rsidRPr="0023554C">
          <w:rPr>
            <w:i/>
          </w:rPr>
          <w:t>6 км</w:t>
        </w:r>
      </w:smartTag>
      <w:r w:rsidRPr="0023554C">
        <w:rPr>
          <w:i/>
        </w:rPr>
        <w:t xml:space="preserve"> от геометрического центра города </w:t>
      </w:r>
      <w:proofErr w:type="spellStart"/>
      <w:r w:rsidRPr="0023554C">
        <w:rPr>
          <w:b/>
          <w:i/>
          <w:lang w:val="en-US"/>
        </w:rPr>
        <w:t>R</w:t>
      </w:r>
      <w:r w:rsidRPr="0023554C">
        <w:rPr>
          <w:b/>
          <w:i/>
          <w:vertAlign w:val="subscript"/>
          <w:lang w:val="en-US"/>
        </w:rPr>
        <w:t>r</w:t>
      </w:r>
      <w:proofErr w:type="spellEnd"/>
      <w:r w:rsidRPr="0023554C">
        <w:rPr>
          <w:b/>
          <w:i/>
        </w:rPr>
        <w:t xml:space="preserve"> = </w:t>
      </w:r>
      <w:smartTag w:uri="urn:schemas-microsoft-com:office:smarttags" w:element="metricconverter">
        <w:smartTagPr>
          <w:attr w:name="ProductID" w:val="6 км"/>
        </w:smartTagPr>
        <w:r w:rsidRPr="0023554C">
          <w:rPr>
            <w:b/>
            <w:i/>
          </w:rPr>
          <w:t>6 км</w:t>
        </w:r>
      </w:smartTag>
      <w:r w:rsidRPr="0023554C">
        <w:rPr>
          <w:b/>
          <w:i/>
        </w:rPr>
        <w:t>;</w:t>
      </w:r>
    </w:p>
    <w:p w:rsidR="005F124A" w:rsidRPr="0023554C" w:rsidRDefault="005F124A" w:rsidP="005F124A">
      <w:pPr>
        <w:pStyle w:val="a8"/>
        <w:numPr>
          <w:ilvl w:val="0"/>
          <w:numId w:val="27"/>
        </w:numPr>
        <w:ind w:left="0" w:firstLine="709"/>
        <w:jc w:val="both"/>
        <w:rPr>
          <w:b/>
          <w:i/>
        </w:rPr>
      </w:pPr>
      <w:r w:rsidRPr="0023554C">
        <w:rPr>
          <w:i/>
        </w:rPr>
        <w:t xml:space="preserve">ожидаемая мощность ЯВ  </w:t>
      </w:r>
      <w:r w:rsidRPr="0023554C">
        <w:rPr>
          <w:b/>
          <w:i/>
          <w:lang w:val="en-US"/>
        </w:rPr>
        <w:t>q</w:t>
      </w:r>
      <w:r w:rsidRPr="0023554C">
        <w:rPr>
          <w:b/>
          <w:i/>
        </w:rPr>
        <w:t xml:space="preserve"> =0,5мт; </w:t>
      </w:r>
      <w:r w:rsidRPr="0023554C">
        <w:rPr>
          <w:i/>
        </w:rPr>
        <w:t>взрыв воздушный;</w:t>
      </w:r>
    </w:p>
    <w:p w:rsidR="005F124A" w:rsidRPr="0023554C" w:rsidRDefault="005F124A" w:rsidP="005F124A">
      <w:pPr>
        <w:pStyle w:val="a8"/>
        <w:numPr>
          <w:ilvl w:val="0"/>
          <w:numId w:val="27"/>
        </w:numPr>
        <w:ind w:left="0" w:firstLine="709"/>
        <w:jc w:val="both"/>
        <w:rPr>
          <w:b/>
          <w:i/>
        </w:rPr>
      </w:pPr>
      <w:r w:rsidRPr="0023554C">
        <w:rPr>
          <w:i/>
        </w:rPr>
        <w:t xml:space="preserve">вероятное отклонение центра ЯВ от точки прицеливания  </w:t>
      </w:r>
      <w:proofErr w:type="gramStart"/>
      <w:r w:rsidRPr="0023554C">
        <w:rPr>
          <w:b/>
          <w:i/>
          <w:lang w:val="en-US"/>
        </w:rPr>
        <w:t>r</w:t>
      </w:r>
      <w:proofErr w:type="spellStart"/>
      <w:proofErr w:type="gramEnd"/>
      <w:r w:rsidRPr="0023554C">
        <w:rPr>
          <w:b/>
          <w:i/>
          <w:vertAlign w:val="subscript"/>
        </w:rPr>
        <w:t>отк</w:t>
      </w:r>
      <w:proofErr w:type="spellEnd"/>
      <w:r w:rsidRPr="0023554C">
        <w:rPr>
          <w:b/>
          <w:i/>
          <w:vertAlign w:val="subscript"/>
        </w:rPr>
        <w:t>.</w:t>
      </w:r>
      <w:r w:rsidRPr="0023554C">
        <w:rPr>
          <w:b/>
          <w:i/>
        </w:rPr>
        <w:t xml:space="preserve"> = 0,8  км;</w:t>
      </w:r>
    </w:p>
    <w:p w:rsidR="005F124A" w:rsidRPr="0023554C" w:rsidRDefault="005F124A" w:rsidP="005F124A">
      <w:pPr>
        <w:pStyle w:val="a8"/>
        <w:numPr>
          <w:ilvl w:val="0"/>
          <w:numId w:val="27"/>
        </w:numPr>
        <w:tabs>
          <w:tab w:val="num" w:pos="709"/>
        </w:tabs>
        <w:ind w:left="0" w:firstLine="709"/>
        <w:jc w:val="both"/>
        <w:rPr>
          <w:i/>
        </w:rPr>
      </w:pPr>
      <w:r w:rsidRPr="0023554C">
        <w:rPr>
          <w:i/>
        </w:rPr>
        <w:t xml:space="preserve">здание цеха: </w:t>
      </w:r>
    </w:p>
    <w:p w:rsidR="005F124A" w:rsidRPr="00F77FE0" w:rsidRDefault="005F124A" w:rsidP="005F124A">
      <w:pPr>
        <w:pStyle w:val="a8"/>
        <w:numPr>
          <w:ilvl w:val="0"/>
          <w:numId w:val="28"/>
        </w:numPr>
        <w:ind w:left="0" w:firstLine="709"/>
        <w:jc w:val="both"/>
        <w:rPr>
          <w:i/>
        </w:rPr>
      </w:pPr>
      <w:proofErr w:type="gramStart"/>
      <w:r w:rsidRPr="00F77FE0">
        <w:rPr>
          <w:i/>
        </w:rPr>
        <w:t>одноэтажное</w:t>
      </w:r>
      <w:proofErr w:type="gramEnd"/>
      <w:r w:rsidRPr="00F77FE0">
        <w:rPr>
          <w:i/>
        </w:rPr>
        <w:t>, кирпичное без каркаса, предел огнестойкости несущих стен - 2,5 часа;</w:t>
      </w:r>
    </w:p>
    <w:p w:rsidR="005F124A" w:rsidRPr="00F77FE0" w:rsidRDefault="005F124A" w:rsidP="005F124A">
      <w:pPr>
        <w:pStyle w:val="a8"/>
        <w:numPr>
          <w:ilvl w:val="0"/>
          <w:numId w:val="28"/>
        </w:numPr>
        <w:ind w:left="0" w:firstLine="709"/>
        <w:jc w:val="both"/>
        <w:rPr>
          <w:i/>
        </w:rPr>
      </w:pPr>
      <w:r w:rsidRPr="00F77FE0">
        <w:rPr>
          <w:i/>
        </w:rPr>
        <w:t xml:space="preserve">чердачное перекрытие из  </w:t>
      </w:r>
      <w:proofErr w:type="gramStart"/>
      <w:r w:rsidRPr="00F77FE0">
        <w:rPr>
          <w:i/>
        </w:rPr>
        <w:t>ж/б</w:t>
      </w:r>
      <w:proofErr w:type="gramEnd"/>
      <w:r w:rsidRPr="00F77FE0">
        <w:rPr>
          <w:i/>
        </w:rPr>
        <w:t xml:space="preserve"> плит с пределом огнестойкости - 1 час;</w:t>
      </w:r>
    </w:p>
    <w:p w:rsidR="005F124A" w:rsidRPr="00F77FE0" w:rsidRDefault="005F124A" w:rsidP="005F124A">
      <w:pPr>
        <w:pStyle w:val="a8"/>
        <w:numPr>
          <w:ilvl w:val="0"/>
          <w:numId w:val="28"/>
        </w:numPr>
        <w:ind w:left="0" w:firstLine="709"/>
        <w:jc w:val="both"/>
        <w:rPr>
          <w:i/>
        </w:rPr>
      </w:pPr>
      <w:r w:rsidRPr="00F77FE0">
        <w:rPr>
          <w:i/>
        </w:rPr>
        <w:t xml:space="preserve"> кровля мягкая (только обрешетка), двери и оконные рамы деревянные, окрашенные в темный цвет;</w:t>
      </w:r>
    </w:p>
    <w:p w:rsidR="005F124A" w:rsidRPr="00F77FE0" w:rsidRDefault="005F124A" w:rsidP="005F124A">
      <w:pPr>
        <w:pStyle w:val="a8"/>
        <w:numPr>
          <w:ilvl w:val="0"/>
          <w:numId w:val="28"/>
        </w:numPr>
        <w:ind w:left="0" w:firstLine="709"/>
        <w:jc w:val="both"/>
        <w:rPr>
          <w:i/>
        </w:rPr>
      </w:pPr>
      <w:r w:rsidRPr="00F77FE0">
        <w:rPr>
          <w:i/>
        </w:rPr>
        <w:t>в цехе ведется обточка и фрезеровка деталей машин;</w:t>
      </w:r>
    </w:p>
    <w:p w:rsidR="005F124A" w:rsidRPr="0023554C" w:rsidRDefault="005F124A" w:rsidP="005F124A">
      <w:pPr>
        <w:pStyle w:val="a8"/>
        <w:numPr>
          <w:ilvl w:val="0"/>
          <w:numId w:val="27"/>
        </w:numPr>
        <w:ind w:left="0" w:firstLine="709"/>
        <w:jc w:val="both"/>
        <w:rPr>
          <w:i/>
        </w:rPr>
      </w:pPr>
      <w:r w:rsidRPr="0023554C">
        <w:rPr>
          <w:i/>
        </w:rPr>
        <w:t>плотность застройки - 30 %;</w:t>
      </w:r>
    </w:p>
    <w:p w:rsidR="005F124A" w:rsidRPr="0023554C" w:rsidRDefault="005F124A" w:rsidP="005F124A">
      <w:pPr>
        <w:pStyle w:val="a8"/>
        <w:numPr>
          <w:ilvl w:val="0"/>
          <w:numId w:val="27"/>
        </w:numPr>
        <w:ind w:left="0" w:firstLine="709"/>
        <w:jc w:val="both"/>
        <w:rPr>
          <w:i/>
        </w:rPr>
      </w:pPr>
      <w:r w:rsidRPr="0023554C">
        <w:rPr>
          <w:i/>
        </w:rPr>
        <w:t xml:space="preserve">степень огнестойкости соседних зданий - </w:t>
      </w:r>
      <w:r w:rsidRPr="0023554C">
        <w:rPr>
          <w:i/>
          <w:lang w:val="en-US"/>
        </w:rPr>
        <w:t>III</w:t>
      </w:r>
      <w:r w:rsidRPr="0023554C">
        <w:rPr>
          <w:i/>
        </w:rPr>
        <w:t>, категории производства - В, Г.</w:t>
      </w:r>
    </w:p>
    <w:p w:rsidR="005F124A" w:rsidRDefault="005F124A" w:rsidP="005F124A">
      <w:pPr>
        <w:rPr>
          <w:b/>
        </w:rPr>
      </w:pPr>
    </w:p>
    <w:p w:rsidR="005F124A" w:rsidRPr="004646E0" w:rsidRDefault="005F124A" w:rsidP="005F124A">
      <w:pPr>
        <w:pStyle w:val="31"/>
        <w:spacing w:after="0"/>
        <w:ind w:left="0" w:firstLine="709"/>
        <w:jc w:val="both"/>
        <w:rPr>
          <w:b/>
          <w:i/>
          <w:color w:val="000000" w:themeColor="text1"/>
          <w:sz w:val="28"/>
          <w:szCs w:val="28"/>
          <w:u w:val="single"/>
        </w:rPr>
      </w:pPr>
      <w:r w:rsidRPr="004646E0">
        <w:rPr>
          <w:b/>
          <w:i/>
          <w:color w:val="000000" w:themeColor="text1"/>
          <w:sz w:val="28"/>
          <w:szCs w:val="28"/>
          <w:u w:val="single"/>
        </w:rPr>
        <w:t>Решение:</w:t>
      </w:r>
      <w:r w:rsidRPr="004646E0">
        <w:rPr>
          <w:i/>
          <w:color w:val="000000" w:themeColor="text1"/>
          <w:sz w:val="28"/>
          <w:szCs w:val="28"/>
          <w:u w:val="single"/>
        </w:rPr>
        <w:t xml:space="preserve"> </w:t>
      </w:r>
    </w:p>
    <w:p w:rsidR="005F124A" w:rsidRPr="009D54AD" w:rsidRDefault="005F124A" w:rsidP="005F124A">
      <w:pPr>
        <w:tabs>
          <w:tab w:val="left" w:pos="1134"/>
          <w:tab w:val="left" w:pos="1276"/>
        </w:tabs>
        <w:ind w:firstLine="709"/>
        <w:jc w:val="both"/>
        <w:rPr>
          <w:i/>
        </w:rPr>
      </w:pPr>
      <w:r w:rsidRPr="009D54AD">
        <w:rPr>
          <w:bCs/>
          <w:i/>
        </w:rPr>
        <w:t>1.</w:t>
      </w:r>
      <w:r w:rsidRPr="009D54AD">
        <w:rPr>
          <w:i/>
        </w:rPr>
        <w:t xml:space="preserve">Определяем </w:t>
      </w:r>
      <w:r w:rsidRPr="009D54AD">
        <w:rPr>
          <w:b/>
          <w:i/>
          <w:lang w:val="en-US"/>
        </w:rPr>
        <w:t>max</w:t>
      </w:r>
      <w:r w:rsidRPr="009D54AD">
        <w:rPr>
          <w:i/>
        </w:rPr>
        <w:t xml:space="preserve"> световой импульс </w:t>
      </w:r>
      <w:proofErr w:type="spellStart"/>
      <w:r w:rsidRPr="009D54AD">
        <w:rPr>
          <w:b/>
          <w:i/>
        </w:rPr>
        <w:t>И</w:t>
      </w:r>
      <w:r w:rsidRPr="009D54AD">
        <w:rPr>
          <w:b/>
          <w:i/>
          <w:vertAlign w:val="subscript"/>
        </w:rPr>
        <w:t>СВ</w:t>
      </w:r>
      <w:proofErr w:type="gramStart"/>
      <w:r w:rsidRPr="009D54AD">
        <w:rPr>
          <w:b/>
          <w:i/>
          <w:vertAlign w:val="subscript"/>
        </w:rPr>
        <w:t>.м</w:t>
      </w:r>
      <w:proofErr w:type="gramEnd"/>
      <w:r w:rsidRPr="009D54AD">
        <w:rPr>
          <w:b/>
          <w:i/>
          <w:vertAlign w:val="subscript"/>
        </w:rPr>
        <w:t>ах</w:t>
      </w:r>
      <w:proofErr w:type="spellEnd"/>
      <w:r w:rsidRPr="009D54AD">
        <w:rPr>
          <w:b/>
          <w:i/>
        </w:rPr>
        <w:t xml:space="preserve"> </w:t>
      </w:r>
      <w:r w:rsidRPr="009D54AD">
        <w:rPr>
          <w:i/>
        </w:rPr>
        <w:t xml:space="preserve">и </w:t>
      </w:r>
      <w:r w:rsidRPr="009D54AD">
        <w:rPr>
          <w:b/>
          <w:i/>
        </w:rPr>
        <w:t>ΔР</w:t>
      </w:r>
      <w:r w:rsidRPr="009D54AD">
        <w:rPr>
          <w:b/>
          <w:i/>
          <w:vertAlign w:val="subscript"/>
        </w:rPr>
        <w:t>ф</w:t>
      </w:r>
      <w:r w:rsidRPr="009D54AD">
        <w:rPr>
          <w:i/>
        </w:rPr>
        <w:t xml:space="preserve"> для чего находим вероятное </w:t>
      </w:r>
      <w:r w:rsidRPr="009D54AD">
        <w:rPr>
          <w:b/>
          <w:i/>
          <w:lang w:val="en-US"/>
        </w:rPr>
        <w:t>min</w:t>
      </w:r>
      <w:r w:rsidRPr="009D54AD">
        <w:rPr>
          <w:i/>
        </w:rPr>
        <w:t xml:space="preserve"> расстояние до возможного центра взрыва</w:t>
      </w:r>
    </w:p>
    <w:p w:rsidR="005F124A" w:rsidRPr="009D54AD" w:rsidRDefault="005F124A" w:rsidP="005F124A">
      <w:pPr>
        <w:tabs>
          <w:tab w:val="num" w:pos="0"/>
          <w:tab w:val="left" w:pos="1134"/>
          <w:tab w:val="left" w:pos="1276"/>
        </w:tabs>
        <w:ind w:firstLine="709"/>
        <w:jc w:val="both"/>
        <w:rPr>
          <w:b/>
          <w:i/>
        </w:rPr>
      </w:pPr>
      <w:r w:rsidRPr="009D54AD">
        <w:rPr>
          <w:b/>
          <w:i/>
          <w:lang w:val="en-US"/>
        </w:rPr>
        <w:t>R</w:t>
      </w:r>
      <w:proofErr w:type="spellStart"/>
      <w:r w:rsidRPr="009D54AD">
        <w:rPr>
          <w:b/>
          <w:i/>
          <w:vertAlign w:val="subscript"/>
        </w:rPr>
        <w:t>х</w:t>
      </w:r>
      <w:proofErr w:type="spellEnd"/>
      <w:r w:rsidRPr="009D54AD">
        <w:rPr>
          <w:b/>
          <w:i/>
        </w:rPr>
        <w:t xml:space="preserve"> = </w:t>
      </w:r>
      <w:proofErr w:type="spellStart"/>
      <w:proofErr w:type="gramStart"/>
      <w:r w:rsidRPr="009D54AD">
        <w:rPr>
          <w:b/>
          <w:i/>
          <w:lang w:val="en-US"/>
        </w:rPr>
        <w:t>R</w:t>
      </w:r>
      <w:r w:rsidRPr="009D54AD">
        <w:rPr>
          <w:b/>
          <w:i/>
          <w:vertAlign w:val="subscript"/>
          <w:lang w:val="en-US"/>
        </w:rPr>
        <w:t>r</w:t>
      </w:r>
      <w:proofErr w:type="spellEnd"/>
      <w:proofErr w:type="gramEnd"/>
      <w:r w:rsidRPr="009D54AD">
        <w:rPr>
          <w:b/>
          <w:i/>
        </w:rPr>
        <w:t xml:space="preserve"> - </w:t>
      </w:r>
      <w:r w:rsidRPr="009D54AD">
        <w:rPr>
          <w:b/>
          <w:i/>
          <w:lang w:val="en-US"/>
        </w:rPr>
        <w:t>r</w:t>
      </w:r>
      <w:proofErr w:type="spellStart"/>
      <w:r w:rsidRPr="009D54AD">
        <w:rPr>
          <w:b/>
          <w:i/>
          <w:vertAlign w:val="subscript"/>
        </w:rPr>
        <w:t>отк</w:t>
      </w:r>
      <w:proofErr w:type="spellEnd"/>
      <w:r w:rsidRPr="009D54AD">
        <w:rPr>
          <w:b/>
          <w:i/>
          <w:vertAlign w:val="subscript"/>
        </w:rPr>
        <w:t>.</w:t>
      </w:r>
      <w:r w:rsidRPr="009D54AD">
        <w:rPr>
          <w:b/>
          <w:i/>
        </w:rPr>
        <w:t xml:space="preserve"> = 6 - 0,8 = </w:t>
      </w:r>
      <w:smartTag w:uri="urn:schemas-microsoft-com:office:smarttags" w:element="metricconverter">
        <w:smartTagPr>
          <w:attr w:name="ProductID" w:val="5,2 км"/>
        </w:smartTagPr>
        <w:r w:rsidRPr="009D54AD">
          <w:rPr>
            <w:b/>
            <w:i/>
          </w:rPr>
          <w:t>5,2 км</w:t>
        </w:r>
      </w:smartTag>
    </w:p>
    <w:p w:rsidR="005F124A" w:rsidRPr="009D54AD" w:rsidRDefault="005F124A" w:rsidP="005F124A">
      <w:pPr>
        <w:tabs>
          <w:tab w:val="num" w:pos="0"/>
          <w:tab w:val="left" w:pos="1134"/>
          <w:tab w:val="left" w:pos="1276"/>
        </w:tabs>
        <w:ind w:firstLine="709"/>
        <w:jc w:val="both"/>
        <w:rPr>
          <w:i/>
          <w:vertAlign w:val="superscript"/>
        </w:rPr>
      </w:pPr>
      <w:r w:rsidRPr="009D54AD">
        <w:rPr>
          <w:i/>
        </w:rPr>
        <w:t>Находим</w:t>
      </w:r>
      <w:r w:rsidRPr="009D54AD">
        <w:rPr>
          <w:b/>
          <w:i/>
        </w:rPr>
        <w:t xml:space="preserve"> </w:t>
      </w:r>
      <w:proofErr w:type="spellStart"/>
      <w:r w:rsidRPr="009D54AD">
        <w:rPr>
          <w:b/>
          <w:i/>
        </w:rPr>
        <w:t>И</w:t>
      </w:r>
      <w:r w:rsidRPr="009D54AD">
        <w:rPr>
          <w:b/>
          <w:i/>
          <w:vertAlign w:val="subscript"/>
        </w:rPr>
        <w:t>СВ</w:t>
      </w:r>
      <w:proofErr w:type="gramStart"/>
      <w:r w:rsidRPr="009D54AD">
        <w:rPr>
          <w:b/>
          <w:i/>
          <w:vertAlign w:val="subscript"/>
        </w:rPr>
        <w:t>.м</w:t>
      </w:r>
      <w:proofErr w:type="gramEnd"/>
      <w:r w:rsidRPr="009D54AD">
        <w:rPr>
          <w:b/>
          <w:i/>
          <w:vertAlign w:val="subscript"/>
        </w:rPr>
        <w:t>ах</w:t>
      </w:r>
      <w:proofErr w:type="spellEnd"/>
      <w:r w:rsidRPr="009D54AD">
        <w:rPr>
          <w:i/>
        </w:rPr>
        <w:t xml:space="preserve"> = 1200 кДж/м</w:t>
      </w:r>
      <w:r w:rsidRPr="009D54AD">
        <w:rPr>
          <w:i/>
          <w:vertAlign w:val="superscript"/>
        </w:rPr>
        <w:t>2</w:t>
      </w:r>
    </w:p>
    <w:p w:rsidR="005F124A" w:rsidRPr="009D54AD" w:rsidRDefault="005F124A" w:rsidP="005F124A">
      <w:pPr>
        <w:tabs>
          <w:tab w:val="num" w:pos="0"/>
          <w:tab w:val="left" w:pos="1134"/>
          <w:tab w:val="left" w:pos="1276"/>
        </w:tabs>
        <w:ind w:firstLine="709"/>
        <w:jc w:val="both"/>
        <w:rPr>
          <w:i/>
        </w:rPr>
      </w:pPr>
      <w:r w:rsidRPr="009D54AD">
        <w:rPr>
          <w:i/>
        </w:rPr>
        <w:t xml:space="preserve">По </w:t>
      </w:r>
      <w:proofErr w:type="gramStart"/>
      <w:r w:rsidRPr="009D54AD">
        <w:rPr>
          <w:i/>
          <w:lang w:val="en-US"/>
        </w:rPr>
        <w:t>R</w:t>
      </w:r>
      <w:proofErr w:type="spellStart"/>
      <w:proofErr w:type="gramEnd"/>
      <w:r w:rsidRPr="009D54AD">
        <w:rPr>
          <w:i/>
          <w:vertAlign w:val="subscript"/>
        </w:rPr>
        <w:t>х</w:t>
      </w:r>
      <w:proofErr w:type="spellEnd"/>
      <w:r w:rsidRPr="009D54AD">
        <w:rPr>
          <w:i/>
        </w:rPr>
        <w:t xml:space="preserve"> = </w:t>
      </w:r>
      <w:smartTag w:uri="urn:schemas-microsoft-com:office:smarttags" w:element="metricconverter">
        <w:smartTagPr>
          <w:attr w:name="ProductID" w:val="5,2 км"/>
        </w:smartTagPr>
        <w:r w:rsidRPr="009D54AD">
          <w:rPr>
            <w:i/>
          </w:rPr>
          <w:t>5,2 км</w:t>
        </w:r>
      </w:smartTag>
      <w:r w:rsidRPr="009D54AD">
        <w:rPr>
          <w:i/>
        </w:rPr>
        <w:t xml:space="preserve"> и </w:t>
      </w:r>
      <w:r w:rsidRPr="009D54AD">
        <w:rPr>
          <w:i/>
          <w:lang w:val="en-US"/>
        </w:rPr>
        <w:t>q</w:t>
      </w:r>
      <w:r w:rsidRPr="009D54AD">
        <w:rPr>
          <w:i/>
        </w:rPr>
        <w:t xml:space="preserve"> = 0,5 </w:t>
      </w:r>
      <w:proofErr w:type="spellStart"/>
      <w:r w:rsidRPr="009D54AD">
        <w:rPr>
          <w:i/>
        </w:rPr>
        <w:t>мт</w:t>
      </w:r>
      <w:proofErr w:type="spellEnd"/>
      <w:r w:rsidRPr="009D54AD">
        <w:rPr>
          <w:i/>
        </w:rPr>
        <w:t xml:space="preserve"> находим ΔР</w:t>
      </w:r>
      <w:r w:rsidRPr="009D54AD">
        <w:rPr>
          <w:i/>
          <w:vertAlign w:val="subscript"/>
        </w:rPr>
        <w:t>ф</w:t>
      </w:r>
      <w:r w:rsidRPr="009D54AD">
        <w:rPr>
          <w:i/>
        </w:rPr>
        <w:t xml:space="preserve">=25 кПа. </w:t>
      </w:r>
    </w:p>
    <w:p w:rsidR="005F124A" w:rsidRPr="009D54AD" w:rsidRDefault="005F124A" w:rsidP="005F124A">
      <w:pPr>
        <w:tabs>
          <w:tab w:val="left" w:pos="1134"/>
          <w:tab w:val="left" w:pos="1276"/>
        </w:tabs>
        <w:ind w:firstLine="709"/>
        <w:jc w:val="both"/>
        <w:rPr>
          <w:i/>
        </w:rPr>
      </w:pPr>
      <w:r w:rsidRPr="009D54AD">
        <w:rPr>
          <w:bCs/>
          <w:i/>
        </w:rPr>
        <w:t>2</w:t>
      </w:r>
      <w:r w:rsidRPr="009D54AD">
        <w:rPr>
          <w:i/>
        </w:rPr>
        <w:t>.Определяем степень огнестойкости здания цеха.</w:t>
      </w:r>
    </w:p>
    <w:p w:rsidR="005F124A" w:rsidRPr="009D54AD" w:rsidRDefault="005F124A" w:rsidP="005F124A">
      <w:pPr>
        <w:ind w:firstLine="709"/>
        <w:jc w:val="both"/>
        <w:rPr>
          <w:i/>
        </w:rPr>
      </w:pPr>
      <w:r w:rsidRPr="009D54AD">
        <w:rPr>
          <w:i/>
        </w:rPr>
        <w:t xml:space="preserve">Находим, что оно </w:t>
      </w:r>
      <w:r w:rsidRPr="009D54AD">
        <w:rPr>
          <w:i/>
          <w:lang w:val="en-US"/>
        </w:rPr>
        <w:t>II</w:t>
      </w:r>
      <w:r w:rsidRPr="009D54AD">
        <w:rPr>
          <w:i/>
        </w:rPr>
        <w:t xml:space="preserve"> степени огнестойкости. Результаты оценки, характеристики здания цеха и его элементов заносим в оценочную таблицу.</w:t>
      </w:r>
    </w:p>
    <w:tbl>
      <w:tblPr>
        <w:tblW w:w="103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851"/>
        <w:gridCol w:w="1417"/>
        <w:gridCol w:w="1418"/>
        <w:gridCol w:w="1417"/>
        <w:gridCol w:w="1276"/>
        <w:gridCol w:w="1134"/>
        <w:gridCol w:w="1701"/>
      </w:tblGrid>
      <w:tr w:rsidR="005F124A" w:rsidRPr="009D54AD" w:rsidTr="005F124A">
        <w:trPr>
          <w:trHeight w:val="1377"/>
        </w:trPr>
        <w:tc>
          <w:tcPr>
            <w:tcW w:w="1134" w:type="dxa"/>
            <w:vAlign w:val="center"/>
          </w:tcPr>
          <w:p w:rsidR="005F124A" w:rsidRPr="009D54AD" w:rsidRDefault="005F124A" w:rsidP="005F124A">
            <w:pPr>
              <w:jc w:val="center"/>
              <w:rPr>
                <w:b/>
                <w:sz w:val="22"/>
                <w:szCs w:val="22"/>
              </w:rPr>
            </w:pPr>
            <w:r w:rsidRPr="009D54AD">
              <w:rPr>
                <w:b/>
                <w:sz w:val="22"/>
                <w:szCs w:val="22"/>
              </w:rPr>
              <w:lastRenderedPageBreak/>
              <w:t>Объект, элемент объекта</w:t>
            </w:r>
          </w:p>
        </w:tc>
        <w:tc>
          <w:tcPr>
            <w:tcW w:w="851" w:type="dxa"/>
            <w:vAlign w:val="center"/>
          </w:tcPr>
          <w:p w:rsidR="005F124A" w:rsidRPr="009D54AD" w:rsidRDefault="005F124A" w:rsidP="005F124A">
            <w:pPr>
              <w:jc w:val="center"/>
              <w:rPr>
                <w:b/>
                <w:sz w:val="22"/>
                <w:szCs w:val="22"/>
              </w:rPr>
            </w:pPr>
            <w:r w:rsidRPr="009D54AD">
              <w:rPr>
                <w:b/>
                <w:sz w:val="22"/>
                <w:szCs w:val="22"/>
              </w:rPr>
              <w:t>Степень огнестойкости</w:t>
            </w:r>
          </w:p>
        </w:tc>
        <w:tc>
          <w:tcPr>
            <w:tcW w:w="1417" w:type="dxa"/>
            <w:vAlign w:val="center"/>
          </w:tcPr>
          <w:p w:rsidR="005F124A" w:rsidRPr="009D54AD" w:rsidRDefault="005F124A" w:rsidP="005F124A">
            <w:pPr>
              <w:jc w:val="center"/>
              <w:rPr>
                <w:b/>
                <w:sz w:val="22"/>
                <w:szCs w:val="22"/>
              </w:rPr>
            </w:pPr>
            <w:r w:rsidRPr="009D54AD">
              <w:rPr>
                <w:b/>
                <w:sz w:val="22"/>
                <w:szCs w:val="22"/>
              </w:rPr>
              <w:t>Категория пожарной опасности</w:t>
            </w:r>
          </w:p>
        </w:tc>
        <w:tc>
          <w:tcPr>
            <w:tcW w:w="1418" w:type="dxa"/>
            <w:vAlign w:val="center"/>
          </w:tcPr>
          <w:p w:rsidR="005F124A" w:rsidRPr="009D54AD" w:rsidRDefault="005F124A" w:rsidP="005F124A">
            <w:pPr>
              <w:jc w:val="center"/>
              <w:rPr>
                <w:b/>
                <w:sz w:val="22"/>
                <w:szCs w:val="22"/>
              </w:rPr>
            </w:pPr>
            <w:r w:rsidRPr="009D54AD">
              <w:rPr>
                <w:b/>
                <w:sz w:val="22"/>
                <w:szCs w:val="22"/>
              </w:rPr>
              <w:t>Возгораемые элементы в здании их характеристики</w:t>
            </w:r>
          </w:p>
        </w:tc>
        <w:tc>
          <w:tcPr>
            <w:tcW w:w="1417" w:type="dxa"/>
            <w:vAlign w:val="center"/>
          </w:tcPr>
          <w:p w:rsidR="005F124A" w:rsidRPr="009D54AD" w:rsidRDefault="005F124A" w:rsidP="005F124A">
            <w:pPr>
              <w:jc w:val="center"/>
              <w:rPr>
                <w:b/>
                <w:sz w:val="22"/>
                <w:szCs w:val="22"/>
              </w:rPr>
            </w:pPr>
            <w:r w:rsidRPr="009D54AD">
              <w:rPr>
                <w:b/>
                <w:sz w:val="22"/>
                <w:szCs w:val="22"/>
              </w:rPr>
              <w:t xml:space="preserve">Световой </w:t>
            </w:r>
            <w:proofErr w:type="gramStart"/>
            <w:r w:rsidRPr="009D54AD">
              <w:rPr>
                <w:b/>
                <w:sz w:val="22"/>
                <w:szCs w:val="22"/>
              </w:rPr>
              <w:t>импульс</w:t>
            </w:r>
            <w:proofErr w:type="gramEnd"/>
            <w:r w:rsidRPr="009D54AD">
              <w:rPr>
                <w:b/>
                <w:sz w:val="22"/>
                <w:szCs w:val="22"/>
              </w:rPr>
              <w:t xml:space="preserve"> вызвавший возгорание</w:t>
            </w:r>
          </w:p>
        </w:tc>
        <w:tc>
          <w:tcPr>
            <w:tcW w:w="1276" w:type="dxa"/>
            <w:vAlign w:val="center"/>
          </w:tcPr>
          <w:p w:rsidR="005F124A" w:rsidRPr="009D54AD" w:rsidRDefault="005F124A" w:rsidP="005F124A">
            <w:pPr>
              <w:jc w:val="center"/>
              <w:rPr>
                <w:b/>
                <w:sz w:val="22"/>
                <w:szCs w:val="22"/>
              </w:rPr>
            </w:pPr>
            <w:r w:rsidRPr="009D54AD">
              <w:rPr>
                <w:b/>
                <w:sz w:val="22"/>
                <w:szCs w:val="22"/>
              </w:rPr>
              <w:t>Предел устойчивости к излучению</w:t>
            </w:r>
          </w:p>
        </w:tc>
        <w:tc>
          <w:tcPr>
            <w:tcW w:w="1134" w:type="dxa"/>
            <w:vAlign w:val="center"/>
          </w:tcPr>
          <w:p w:rsidR="005F124A" w:rsidRPr="009D54AD" w:rsidRDefault="005F124A" w:rsidP="005F124A">
            <w:pPr>
              <w:jc w:val="center"/>
              <w:rPr>
                <w:b/>
                <w:sz w:val="22"/>
                <w:szCs w:val="22"/>
              </w:rPr>
            </w:pPr>
            <w:r w:rsidRPr="009D54AD">
              <w:rPr>
                <w:b/>
                <w:sz w:val="22"/>
                <w:szCs w:val="22"/>
              </w:rPr>
              <w:t>Разрушение при ΔР</w:t>
            </w:r>
            <w:r w:rsidRPr="009D54AD">
              <w:rPr>
                <w:b/>
                <w:sz w:val="22"/>
                <w:szCs w:val="22"/>
                <w:vertAlign w:val="subscript"/>
              </w:rPr>
              <w:t>ф</w:t>
            </w:r>
          </w:p>
        </w:tc>
        <w:tc>
          <w:tcPr>
            <w:tcW w:w="1701" w:type="dxa"/>
            <w:vAlign w:val="center"/>
          </w:tcPr>
          <w:p w:rsidR="005F124A" w:rsidRPr="009D54AD" w:rsidRDefault="005F124A" w:rsidP="005F124A">
            <w:pPr>
              <w:jc w:val="center"/>
              <w:rPr>
                <w:b/>
                <w:sz w:val="22"/>
                <w:szCs w:val="22"/>
              </w:rPr>
            </w:pPr>
            <w:r w:rsidRPr="009D54AD">
              <w:rPr>
                <w:b/>
                <w:sz w:val="22"/>
                <w:szCs w:val="22"/>
              </w:rPr>
              <w:t>Зона пожаров</w:t>
            </w:r>
          </w:p>
        </w:tc>
      </w:tr>
      <w:tr w:rsidR="005F124A" w:rsidRPr="009D54AD" w:rsidTr="005F124A">
        <w:tc>
          <w:tcPr>
            <w:tcW w:w="1134" w:type="dxa"/>
          </w:tcPr>
          <w:p w:rsidR="005F124A" w:rsidRPr="009D54AD" w:rsidRDefault="005F124A" w:rsidP="005F124A">
            <w:pPr>
              <w:rPr>
                <w:sz w:val="24"/>
                <w:szCs w:val="24"/>
              </w:rPr>
            </w:pPr>
            <w:r w:rsidRPr="009D54AD">
              <w:rPr>
                <w:sz w:val="24"/>
                <w:szCs w:val="24"/>
              </w:rPr>
              <w:t>Мех</w:t>
            </w:r>
            <w:proofErr w:type="gramStart"/>
            <w:r w:rsidRPr="009D54AD">
              <w:rPr>
                <w:sz w:val="24"/>
                <w:szCs w:val="24"/>
              </w:rPr>
              <w:t>.</w:t>
            </w:r>
            <w:proofErr w:type="gramEnd"/>
            <w:r w:rsidRPr="009D54AD">
              <w:rPr>
                <w:sz w:val="24"/>
                <w:szCs w:val="24"/>
              </w:rPr>
              <w:t xml:space="preserve"> </w:t>
            </w:r>
            <w:proofErr w:type="gramStart"/>
            <w:r w:rsidRPr="009D54AD">
              <w:rPr>
                <w:sz w:val="24"/>
                <w:szCs w:val="24"/>
              </w:rPr>
              <w:t>ц</w:t>
            </w:r>
            <w:proofErr w:type="gramEnd"/>
            <w:r w:rsidRPr="009D54AD">
              <w:rPr>
                <w:sz w:val="24"/>
                <w:szCs w:val="24"/>
              </w:rPr>
              <w:t>ех.</w:t>
            </w:r>
          </w:p>
          <w:p w:rsidR="005F124A" w:rsidRPr="009D54AD" w:rsidRDefault="005F124A" w:rsidP="005F124A">
            <w:pPr>
              <w:rPr>
                <w:sz w:val="24"/>
                <w:szCs w:val="24"/>
              </w:rPr>
            </w:pPr>
            <w:r w:rsidRPr="009D54AD">
              <w:rPr>
                <w:sz w:val="24"/>
                <w:szCs w:val="24"/>
              </w:rPr>
              <w:t>Здание</w:t>
            </w:r>
          </w:p>
        </w:tc>
        <w:tc>
          <w:tcPr>
            <w:tcW w:w="851" w:type="dxa"/>
          </w:tcPr>
          <w:p w:rsidR="005F124A" w:rsidRPr="009D54AD" w:rsidRDefault="005F124A" w:rsidP="005F124A">
            <w:pPr>
              <w:jc w:val="center"/>
              <w:rPr>
                <w:sz w:val="24"/>
                <w:szCs w:val="24"/>
              </w:rPr>
            </w:pPr>
            <w:r w:rsidRPr="009D54AD">
              <w:rPr>
                <w:sz w:val="24"/>
                <w:szCs w:val="24"/>
                <w:lang w:val="en-US"/>
              </w:rPr>
              <w:t>II</w:t>
            </w:r>
            <w:r w:rsidRPr="009D54AD">
              <w:rPr>
                <w:sz w:val="24"/>
                <w:szCs w:val="24"/>
              </w:rPr>
              <w:t>.</w:t>
            </w:r>
          </w:p>
        </w:tc>
        <w:tc>
          <w:tcPr>
            <w:tcW w:w="1417" w:type="dxa"/>
          </w:tcPr>
          <w:p w:rsidR="005F124A" w:rsidRPr="009D54AD" w:rsidRDefault="005F124A" w:rsidP="005F124A">
            <w:pPr>
              <w:jc w:val="center"/>
              <w:rPr>
                <w:sz w:val="24"/>
                <w:szCs w:val="24"/>
              </w:rPr>
            </w:pPr>
            <w:r w:rsidRPr="009D54AD">
              <w:rPr>
                <w:sz w:val="24"/>
                <w:szCs w:val="24"/>
              </w:rPr>
              <w:t>Д</w:t>
            </w:r>
          </w:p>
        </w:tc>
        <w:tc>
          <w:tcPr>
            <w:tcW w:w="1418" w:type="dxa"/>
          </w:tcPr>
          <w:p w:rsidR="005F124A" w:rsidRPr="009D54AD" w:rsidRDefault="005F124A" w:rsidP="005F124A">
            <w:pPr>
              <w:jc w:val="center"/>
              <w:rPr>
                <w:sz w:val="24"/>
                <w:szCs w:val="24"/>
              </w:rPr>
            </w:pPr>
            <w:r w:rsidRPr="009D54AD">
              <w:rPr>
                <w:sz w:val="24"/>
                <w:szCs w:val="24"/>
              </w:rPr>
              <w:t>Двери, рамы, кровля</w:t>
            </w:r>
          </w:p>
        </w:tc>
        <w:tc>
          <w:tcPr>
            <w:tcW w:w="1417" w:type="dxa"/>
          </w:tcPr>
          <w:p w:rsidR="005F124A" w:rsidRPr="009D54AD" w:rsidRDefault="005F124A" w:rsidP="005F124A">
            <w:pPr>
              <w:jc w:val="center"/>
              <w:rPr>
                <w:sz w:val="24"/>
                <w:szCs w:val="24"/>
              </w:rPr>
            </w:pPr>
            <w:r w:rsidRPr="009D54AD">
              <w:rPr>
                <w:sz w:val="24"/>
                <w:szCs w:val="24"/>
              </w:rPr>
              <w:t>300</w:t>
            </w:r>
          </w:p>
          <w:p w:rsidR="005F124A" w:rsidRPr="009D54AD" w:rsidRDefault="005F124A" w:rsidP="005F124A">
            <w:pPr>
              <w:jc w:val="center"/>
              <w:rPr>
                <w:sz w:val="24"/>
                <w:szCs w:val="24"/>
              </w:rPr>
            </w:pPr>
            <w:r w:rsidRPr="009D54AD">
              <w:rPr>
                <w:sz w:val="24"/>
                <w:szCs w:val="24"/>
              </w:rPr>
              <w:t>620</w:t>
            </w:r>
          </w:p>
        </w:tc>
        <w:tc>
          <w:tcPr>
            <w:tcW w:w="1276" w:type="dxa"/>
          </w:tcPr>
          <w:p w:rsidR="005F124A" w:rsidRPr="009D54AD" w:rsidRDefault="005F124A" w:rsidP="005F124A">
            <w:pPr>
              <w:jc w:val="center"/>
              <w:rPr>
                <w:sz w:val="24"/>
                <w:szCs w:val="24"/>
              </w:rPr>
            </w:pPr>
            <w:r w:rsidRPr="009D54AD">
              <w:rPr>
                <w:sz w:val="24"/>
                <w:szCs w:val="24"/>
              </w:rPr>
              <w:t>300</w:t>
            </w:r>
          </w:p>
        </w:tc>
        <w:tc>
          <w:tcPr>
            <w:tcW w:w="1134" w:type="dxa"/>
          </w:tcPr>
          <w:p w:rsidR="005F124A" w:rsidRPr="009D54AD" w:rsidRDefault="005F124A" w:rsidP="005F124A">
            <w:pPr>
              <w:jc w:val="center"/>
              <w:rPr>
                <w:sz w:val="24"/>
                <w:szCs w:val="24"/>
              </w:rPr>
            </w:pPr>
            <w:r w:rsidRPr="009D54AD">
              <w:rPr>
                <w:sz w:val="24"/>
                <w:szCs w:val="24"/>
              </w:rPr>
              <w:t>среднее</w:t>
            </w:r>
          </w:p>
        </w:tc>
        <w:tc>
          <w:tcPr>
            <w:tcW w:w="1701" w:type="dxa"/>
          </w:tcPr>
          <w:p w:rsidR="005F124A" w:rsidRPr="009D54AD" w:rsidRDefault="005F124A" w:rsidP="005F124A">
            <w:pPr>
              <w:jc w:val="center"/>
              <w:rPr>
                <w:sz w:val="24"/>
                <w:szCs w:val="24"/>
              </w:rPr>
            </w:pPr>
            <w:r w:rsidRPr="009D54AD">
              <w:rPr>
                <w:sz w:val="24"/>
                <w:szCs w:val="24"/>
              </w:rPr>
              <w:t>зона сплошных пожаров</w:t>
            </w:r>
          </w:p>
        </w:tc>
      </w:tr>
    </w:tbl>
    <w:p w:rsidR="005F124A" w:rsidRPr="009D54AD" w:rsidRDefault="005F124A" w:rsidP="005F124A">
      <w:pPr>
        <w:pStyle w:val="a6"/>
        <w:ind w:left="851" w:firstLine="0"/>
      </w:pPr>
    </w:p>
    <w:p w:rsidR="005F124A" w:rsidRPr="009D54AD" w:rsidRDefault="005F124A" w:rsidP="005F124A">
      <w:pPr>
        <w:pStyle w:val="a6"/>
        <w:rPr>
          <w:b/>
          <w:bCs/>
          <w:i/>
        </w:rPr>
      </w:pPr>
      <w:r w:rsidRPr="009D54AD">
        <w:rPr>
          <w:bCs/>
          <w:i/>
        </w:rPr>
        <w:t>3</w:t>
      </w:r>
      <w:r w:rsidRPr="009D54AD">
        <w:rPr>
          <w:b/>
          <w:bCs/>
          <w:i/>
        </w:rPr>
        <w:t>.</w:t>
      </w:r>
      <w:r w:rsidRPr="009D54AD">
        <w:rPr>
          <w:i/>
        </w:rPr>
        <w:t xml:space="preserve">Определяем категорию пожарной опасности цеха - </w:t>
      </w:r>
      <w:r w:rsidRPr="009D54AD">
        <w:rPr>
          <w:b/>
          <w:bCs/>
          <w:i/>
        </w:rPr>
        <w:t xml:space="preserve"> категория Д.</w:t>
      </w:r>
    </w:p>
    <w:p w:rsidR="005F124A" w:rsidRPr="009D54AD" w:rsidRDefault="005F124A" w:rsidP="005F124A">
      <w:pPr>
        <w:ind w:firstLine="720"/>
        <w:jc w:val="both"/>
        <w:rPr>
          <w:i/>
        </w:rPr>
      </w:pPr>
      <w:r w:rsidRPr="009D54AD">
        <w:rPr>
          <w:bCs/>
          <w:i/>
        </w:rPr>
        <w:t>4</w:t>
      </w:r>
      <w:r w:rsidRPr="009D54AD">
        <w:rPr>
          <w:i/>
        </w:rPr>
        <w:t>.Выявляем элементы, выполненные из сгораемых материалов, изучаем их характеристики.</w:t>
      </w:r>
    </w:p>
    <w:p w:rsidR="005F124A" w:rsidRPr="009D54AD" w:rsidRDefault="005F124A" w:rsidP="005F124A">
      <w:pPr>
        <w:ind w:firstLine="720"/>
        <w:jc w:val="both"/>
        <w:rPr>
          <w:i/>
        </w:rPr>
      </w:pPr>
      <w:r w:rsidRPr="009D54AD">
        <w:rPr>
          <w:bCs/>
          <w:i/>
        </w:rPr>
        <w:t>5</w:t>
      </w:r>
      <w:r w:rsidRPr="009D54AD">
        <w:rPr>
          <w:i/>
        </w:rPr>
        <w:t xml:space="preserve">.Находим световые импульсы, вызывающие возгорания указанных выше элементов. </w:t>
      </w:r>
    </w:p>
    <w:p w:rsidR="005F124A" w:rsidRPr="009D54AD" w:rsidRDefault="005F124A" w:rsidP="005F124A">
      <w:pPr>
        <w:ind w:firstLine="720"/>
        <w:jc w:val="both"/>
        <w:rPr>
          <w:i/>
        </w:rPr>
      </w:pPr>
      <w:r w:rsidRPr="009D54AD">
        <w:rPr>
          <w:i/>
        </w:rPr>
        <w:t>И</w:t>
      </w:r>
      <w:r w:rsidRPr="009D54AD">
        <w:rPr>
          <w:i/>
          <w:vertAlign w:val="subscript"/>
        </w:rPr>
        <w:t xml:space="preserve">СВ </w:t>
      </w:r>
      <w:r w:rsidRPr="009D54AD">
        <w:rPr>
          <w:i/>
        </w:rPr>
        <w:t>≈300 кДж/м</w:t>
      </w:r>
      <w:proofErr w:type="gramStart"/>
      <w:r w:rsidRPr="009D54AD">
        <w:rPr>
          <w:i/>
          <w:vertAlign w:val="superscript"/>
        </w:rPr>
        <w:t>2</w:t>
      </w:r>
      <w:proofErr w:type="gramEnd"/>
      <w:r w:rsidRPr="009D54AD">
        <w:rPr>
          <w:i/>
        </w:rPr>
        <w:t>, для дверей, рам и И</w:t>
      </w:r>
      <w:r w:rsidRPr="009D54AD">
        <w:rPr>
          <w:i/>
          <w:vertAlign w:val="subscript"/>
        </w:rPr>
        <w:t xml:space="preserve">СВ </w:t>
      </w:r>
      <w:r w:rsidRPr="009D54AD">
        <w:rPr>
          <w:i/>
        </w:rPr>
        <w:t>=620 кДж/м</w:t>
      </w:r>
      <w:r w:rsidRPr="009D54AD">
        <w:rPr>
          <w:i/>
          <w:vertAlign w:val="superscript"/>
        </w:rPr>
        <w:t xml:space="preserve">2 </w:t>
      </w:r>
      <w:r w:rsidRPr="009D54AD">
        <w:rPr>
          <w:i/>
        </w:rPr>
        <w:t xml:space="preserve"> для толевой кровли. </w:t>
      </w:r>
    </w:p>
    <w:p w:rsidR="005F124A" w:rsidRPr="009D54AD" w:rsidRDefault="005F124A" w:rsidP="005F124A">
      <w:pPr>
        <w:ind w:firstLine="720"/>
        <w:jc w:val="both"/>
        <w:rPr>
          <w:b/>
          <w:bCs/>
          <w:i/>
          <w:vertAlign w:val="subscript"/>
        </w:rPr>
      </w:pPr>
      <w:r w:rsidRPr="009D54AD">
        <w:rPr>
          <w:bCs/>
          <w:i/>
        </w:rPr>
        <w:t>6</w:t>
      </w:r>
      <w:r w:rsidRPr="009D54AD">
        <w:rPr>
          <w:b/>
          <w:bCs/>
          <w:i/>
        </w:rPr>
        <w:t>.</w:t>
      </w:r>
      <w:r w:rsidRPr="009D54AD">
        <w:rPr>
          <w:i/>
        </w:rPr>
        <w:t xml:space="preserve">Определяем предел устойчивости цеха к световому излучению это </w:t>
      </w:r>
      <w:r w:rsidRPr="009D54AD">
        <w:rPr>
          <w:b/>
          <w:bCs/>
          <w:i/>
        </w:rPr>
        <w:t>И</w:t>
      </w:r>
      <w:r w:rsidRPr="009D54AD">
        <w:rPr>
          <w:b/>
          <w:bCs/>
          <w:i/>
          <w:vertAlign w:val="subscript"/>
        </w:rPr>
        <w:t>СВ</w:t>
      </w:r>
      <w:proofErr w:type="spellStart"/>
      <w:r w:rsidRPr="009D54AD">
        <w:rPr>
          <w:b/>
          <w:bCs/>
          <w:i/>
          <w:vertAlign w:val="subscript"/>
          <w:lang w:val="en-US"/>
        </w:rPr>
        <w:t>lim</w:t>
      </w:r>
      <w:proofErr w:type="spellEnd"/>
      <w:r w:rsidRPr="009D54AD">
        <w:rPr>
          <w:b/>
          <w:bCs/>
          <w:i/>
        </w:rPr>
        <w:t>= 300 кДж/м</w:t>
      </w:r>
      <w:r w:rsidRPr="009D54AD">
        <w:rPr>
          <w:b/>
          <w:bCs/>
          <w:i/>
          <w:vertAlign w:val="superscript"/>
        </w:rPr>
        <w:t>2</w:t>
      </w:r>
      <w:r w:rsidRPr="009D54AD">
        <w:rPr>
          <w:b/>
          <w:bCs/>
          <w:i/>
        </w:rPr>
        <w:t>, т.к. И</w:t>
      </w:r>
      <w:r w:rsidRPr="009D54AD">
        <w:rPr>
          <w:b/>
          <w:bCs/>
          <w:i/>
          <w:vertAlign w:val="subscript"/>
        </w:rPr>
        <w:t>СВ</w:t>
      </w:r>
      <w:proofErr w:type="spellStart"/>
      <w:r w:rsidRPr="009D54AD">
        <w:rPr>
          <w:b/>
          <w:bCs/>
          <w:i/>
          <w:vertAlign w:val="subscript"/>
          <w:lang w:val="en-US"/>
        </w:rPr>
        <w:t>lim</w:t>
      </w:r>
      <w:proofErr w:type="spellEnd"/>
      <w:r w:rsidRPr="009D54AD">
        <w:rPr>
          <w:b/>
          <w:bCs/>
          <w:i/>
          <w:vertAlign w:val="subscript"/>
        </w:rPr>
        <w:t xml:space="preserve"> </w:t>
      </w:r>
      <w:r w:rsidRPr="009D54AD">
        <w:rPr>
          <w:b/>
          <w:bCs/>
          <w:i/>
        </w:rPr>
        <w:t xml:space="preserve">&lt; </w:t>
      </w:r>
      <w:proofErr w:type="spellStart"/>
      <w:r w:rsidRPr="009D54AD">
        <w:rPr>
          <w:b/>
          <w:bCs/>
          <w:i/>
        </w:rPr>
        <w:t>И</w:t>
      </w:r>
      <w:r w:rsidRPr="009D54AD">
        <w:rPr>
          <w:b/>
          <w:bCs/>
          <w:i/>
          <w:vertAlign w:val="subscript"/>
        </w:rPr>
        <w:t>СВ</w:t>
      </w:r>
      <w:proofErr w:type="gramStart"/>
      <w:r w:rsidRPr="009D54AD">
        <w:rPr>
          <w:b/>
          <w:bCs/>
          <w:i/>
          <w:vertAlign w:val="subscript"/>
        </w:rPr>
        <w:t>.м</w:t>
      </w:r>
      <w:proofErr w:type="gramEnd"/>
      <w:r w:rsidRPr="009D54AD">
        <w:rPr>
          <w:b/>
          <w:bCs/>
          <w:i/>
          <w:vertAlign w:val="subscript"/>
        </w:rPr>
        <w:t>ах</w:t>
      </w:r>
      <w:proofErr w:type="spellEnd"/>
    </w:p>
    <w:p w:rsidR="005F124A" w:rsidRPr="009D54AD" w:rsidRDefault="005F124A" w:rsidP="005F124A">
      <w:pPr>
        <w:ind w:firstLine="567"/>
        <w:jc w:val="both"/>
        <w:rPr>
          <w:b/>
          <w:bCs/>
          <w:i/>
        </w:rPr>
      </w:pPr>
    </w:p>
    <w:p w:rsidR="005F124A" w:rsidRPr="009D54AD" w:rsidRDefault="005F124A" w:rsidP="005F124A">
      <w:pPr>
        <w:ind w:firstLine="709"/>
        <w:jc w:val="both"/>
        <w:rPr>
          <w:b/>
          <w:i/>
        </w:rPr>
      </w:pPr>
      <w:r w:rsidRPr="009D54AD">
        <w:rPr>
          <w:b/>
          <w:i/>
        </w:rPr>
        <w:t>Выводы:</w:t>
      </w:r>
    </w:p>
    <w:p w:rsidR="005F124A" w:rsidRPr="00012DC3" w:rsidRDefault="005F124A" w:rsidP="005F124A">
      <w:pPr>
        <w:ind w:firstLine="709"/>
        <w:jc w:val="both"/>
        <w:rPr>
          <w:i/>
        </w:rPr>
      </w:pPr>
      <w:r w:rsidRPr="009D54AD">
        <w:rPr>
          <w:bCs/>
          <w:i/>
        </w:rPr>
        <w:t>1</w:t>
      </w:r>
      <w:r w:rsidRPr="009D54AD">
        <w:rPr>
          <w:b/>
          <w:bCs/>
          <w:i/>
        </w:rPr>
        <w:t>.</w:t>
      </w:r>
      <w:r w:rsidRPr="009D54AD">
        <w:rPr>
          <w:i/>
        </w:rPr>
        <w:t xml:space="preserve"> Ожидается ΔР</w:t>
      </w:r>
      <w:r w:rsidRPr="009D54AD">
        <w:rPr>
          <w:i/>
          <w:vertAlign w:val="subscript"/>
        </w:rPr>
        <w:t>ф</w:t>
      </w:r>
      <w:r w:rsidRPr="009D54AD">
        <w:rPr>
          <w:i/>
        </w:rPr>
        <w:t xml:space="preserve"> = 25 кПа, И</w:t>
      </w:r>
      <w:r w:rsidRPr="009D54AD">
        <w:rPr>
          <w:i/>
          <w:vertAlign w:val="subscript"/>
        </w:rPr>
        <w:t>СВ</w:t>
      </w:r>
      <w:proofErr w:type="gramStart"/>
      <w:r w:rsidRPr="009D54AD">
        <w:rPr>
          <w:i/>
          <w:vertAlign w:val="subscript"/>
        </w:rPr>
        <w:t>.м</w:t>
      </w:r>
      <w:proofErr w:type="gramEnd"/>
      <w:r w:rsidRPr="009D54AD">
        <w:rPr>
          <w:i/>
          <w:vertAlign w:val="subscript"/>
        </w:rPr>
        <w:t>ах</w:t>
      </w:r>
      <w:r w:rsidRPr="009D54AD">
        <w:rPr>
          <w:i/>
        </w:rPr>
        <w:t>=1200 кДж/м</w:t>
      </w:r>
      <w:r w:rsidRPr="009D54AD">
        <w:rPr>
          <w:i/>
          <w:vertAlign w:val="superscript"/>
        </w:rPr>
        <w:t>2</w:t>
      </w:r>
      <w:r w:rsidRPr="009D54AD">
        <w:rPr>
          <w:i/>
        </w:rPr>
        <w:t>, что вызовет</w:t>
      </w:r>
      <w:r w:rsidRPr="00012DC3">
        <w:rPr>
          <w:i/>
        </w:rPr>
        <w:t xml:space="preserve"> сложную пожарную обстановку. Механический цех окажется в зоне сплошного пожара.</w:t>
      </w:r>
    </w:p>
    <w:p w:rsidR="005F124A" w:rsidRPr="00012DC3" w:rsidRDefault="005F124A" w:rsidP="005F124A">
      <w:pPr>
        <w:tabs>
          <w:tab w:val="left" w:pos="1276"/>
        </w:tabs>
        <w:ind w:firstLine="709"/>
        <w:jc w:val="both"/>
        <w:rPr>
          <w:i/>
        </w:rPr>
      </w:pPr>
      <w:r w:rsidRPr="00012DC3">
        <w:rPr>
          <w:bCs/>
          <w:i/>
        </w:rPr>
        <w:t>2.</w:t>
      </w:r>
      <w:r w:rsidRPr="00012DC3">
        <w:rPr>
          <w:i/>
        </w:rPr>
        <w:t>Цех не устойчив к световому излучению. Предел устойчивости - 300 кДж/м</w:t>
      </w:r>
      <w:proofErr w:type="gramStart"/>
      <w:r w:rsidRPr="00012DC3">
        <w:rPr>
          <w:i/>
          <w:vertAlign w:val="superscript"/>
        </w:rPr>
        <w:t>2</w:t>
      </w:r>
      <w:proofErr w:type="gramEnd"/>
    </w:p>
    <w:p w:rsidR="005F124A" w:rsidRPr="00012DC3" w:rsidRDefault="005F124A" w:rsidP="005F124A">
      <w:pPr>
        <w:tabs>
          <w:tab w:val="left" w:pos="1276"/>
        </w:tabs>
        <w:ind w:firstLine="709"/>
        <w:jc w:val="both"/>
        <w:rPr>
          <w:i/>
        </w:rPr>
      </w:pPr>
      <w:r w:rsidRPr="00012DC3">
        <w:rPr>
          <w:bCs/>
          <w:i/>
        </w:rPr>
        <w:t>3</w:t>
      </w:r>
      <w:r w:rsidRPr="00012DC3">
        <w:rPr>
          <w:i/>
        </w:rPr>
        <w:t>.Пожарную опасность представляют возгораемые элементы.</w:t>
      </w:r>
    </w:p>
    <w:p w:rsidR="005F124A" w:rsidRPr="00012DC3" w:rsidRDefault="005F124A" w:rsidP="005F124A">
      <w:pPr>
        <w:tabs>
          <w:tab w:val="left" w:pos="1276"/>
        </w:tabs>
        <w:ind w:firstLine="709"/>
        <w:jc w:val="both"/>
        <w:rPr>
          <w:i/>
        </w:rPr>
      </w:pPr>
      <w:r w:rsidRPr="00012DC3">
        <w:rPr>
          <w:bCs/>
          <w:i/>
        </w:rPr>
        <w:t>4</w:t>
      </w:r>
      <w:r w:rsidRPr="00012DC3">
        <w:rPr>
          <w:i/>
        </w:rPr>
        <w:t>.Целесообразно повысить предел устойчивости до 1200 кДж/м</w:t>
      </w:r>
      <w:proofErr w:type="gramStart"/>
      <w:r w:rsidRPr="00012DC3">
        <w:rPr>
          <w:i/>
          <w:vertAlign w:val="superscript"/>
        </w:rPr>
        <w:t>2</w:t>
      </w:r>
      <w:proofErr w:type="gramEnd"/>
      <w:r w:rsidRPr="00012DC3">
        <w:rPr>
          <w:i/>
        </w:rPr>
        <w:t xml:space="preserve"> - заменить кровлю, обить двери и т. д. </w:t>
      </w:r>
    </w:p>
    <w:p w:rsidR="005F124A" w:rsidRDefault="005F124A" w:rsidP="005F124A">
      <w:pPr>
        <w:tabs>
          <w:tab w:val="left" w:pos="1276"/>
        </w:tabs>
      </w:pPr>
    </w:p>
    <w:p w:rsidR="005F124A" w:rsidRPr="00607233" w:rsidRDefault="005F124A" w:rsidP="005F124A">
      <w:pPr>
        <w:tabs>
          <w:tab w:val="left" w:pos="993"/>
        </w:tabs>
        <w:jc w:val="center"/>
        <w:rPr>
          <w:b/>
          <w:color w:val="000000" w:themeColor="text1"/>
          <w:u w:val="single"/>
        </w:rPr>
      </w:pPr>
      <w:r>
        <w:rPr>
          <w:b/>
          <w:color w:val="000000" w:themeColor="text1"/>
          <w:u w:val="single"/>
        </w:rPr>
        <w:t xml:space="preserve">2.4. </w:t>
      </w:r>
      <w:r w:rsidRPr="00607233">
        <w:rPr>
          <w:b/>
          <w:color w:val="000000" w:themeColor="text1"/>
          <w:u w:val="single"/>
        </w:rPr>
        <w:t>Методика оценки устойчивости объекта к воздействию проникающей</w:t>
      </w:r>
    </w:p>
    <w:p w:rsidR="005F124A" w:rsidRPr="00607233" w:rsidRDefault="005F124A" w:rsidP="005F124A">
      <w:pPr>
        <w:tabs>
          <w:tab w:val="left" w:pos="993"/>
        </w:tabs>
        <w:jc w:val="center"/>
        <w:rPr>
          <w:b/>
          <w:color w:val="000000" w:themeColor="text1"/>
          <w:u w:val="single"/>
        </w:rPr>
      </w:pPr>
      <w:r w:rsidRPr="00607233">
        <w:rPr>
          <w:b/>
          <w:color w:val="000000" w:themeColor="text1"/>
          <w:u w:val="single"/>
        </w:rPr>
        <w:t>радиации (</w:t>
      </w:r>
      <w:proofErr w:type="gramStart"/>
      <w:r>
        <w:rPr>
          <w:b/>
          <w:color w:val="000000" w:themeColor="text1"/>
          <w:u w:val="single"/>
        </w:rPr>
        <w:t>ПР</w:t>
      </w:r>
      <w:proofErr w:type="gramEnd"/>
      <w:r w:rsidRPr="00607233">
        <w:rPr>
          <w:b/>
          <w:color w:val="000000" w:themeColor="text1"/>
          <w:u w:val="single"/>
        </w:rPr>
        <w:t>) и радиоактивного заражения (</w:t>
      </w:r>
      <w:r>
        <w:rPr>
          <w:b/>
          <w:color w:val="000000" w:themeColor="text1"/>
          <w:u w:val="single"/>
        </w:rPr>
        <w:t>РЗ</w:t>
      </w:r>
      <w:r w:rsidRPr="00607233">
        <w:rPr>
          <w:b/>
          <w:color w:val="000000" w:themeColor="text1"/>
          <w:u w:val="single"/>
        </w:rPr>
        <w:t>)</w:t>
      </w:r>
    </w:p>
    <w:p w:rsidR="005F124A" w:rsidRPr="00F35176" w:rsidRDefault="005F124A" w:rsidP="005F124A">
      <w:pPr>
        <w:tabs>
          <w:tab w:val="left" w:pos="993"/>
        </w:tabs>
        <w:ind w:firstLine="709"/>
        <w:jc w:val="center"/>
        <w:rPr>
          <w:b/>
        </w:rPr>
      </w:pPr>
    </w:p>
    <w:p w:rsidR="005F124A" w:rsidRPr="00230D2F" w:rsidRDefault="005F124A" w:rsidP="005F124A">
      <w:pPr>
        <w:pStyle w:val="a6"/>
        <w:ind w:firstLine="709"/>
        <w:rPr>
          <w:color w:val="000000" w:themeColor="text1"/>
        </w:rPr>
      </w:pPr>
      <w:r w:rsidRPr="00230D2F">
        <w:rPr>
          <w:color w:val="000000" w:themeColor="text1"/>
        </w:rPr>
        <w:t>Этот фактор оказывает влияние на производственную деятельность объекта преимущественно через воздействие на людей. Оценка уязвимости начинается с определения максимальных ожидаемых значений дозы проникающей радиации и уровня радиоактивного заражения.</w:t>
      </w:r>
    </w:p>
    <w:p w:rsidR="005F124A" w:rsidRPr="00230D2F" w:rsidRDefault="005F124A" w:rsidP="005F124A">
      <w:pPr>
        <w:pStyle w:val="a6"/>
        <w:ind w:firstLine="709"/>
        <w:rPr>
          <w:color w:val="000000" w:themeColor="text1"/>
        </w:rPr>
      </w:pPr>
      <w:r w:rsidRPr="00230D2F">
        <w:rPr>
          <w:bCs/>
          <w:color w:val="000000" w:themeColor="text1"/>
        </w:rPr>
        <w:t>За</w:t>
      </w:r>
      <w:r w:rsidRPr="00230D2F">
        <w:rPr>
          <w:b/>
          <w:bCs/>
          <w:color w:val="000000" w:themeColor="text1"/>
        </w:rPr>
        <w:t xml:space="preserve"> критерий устойчивости работы объекта </w:t>
      </w:r>
      <w:r w:rsidRPr="00230D2F">
        <w:rPr>
          <w:bCs/>
          <w:color w:val="000000" w:themeColor="text1"/>
        </w:rPr>
        <w:t>принимается</w:t>
      </w:r>
      <w:r w:rsidRPr="00230D2F">
        <w:rPr>
          <w:b/>
          <w:bCs/>
          <w:color w:val="000000" w:themeColor="text1"/>
        </w:rPr>
        <w:t xml:space="preserve"> допустимая доза излучения, которую могут получить люди за время работы смены в конкретных условиях.</w:t>
      </w:r>
      <w:r w:rsidRPr="00230D2F">
        <w:rPr>
          <w:color w:val="000000" w:themeColor="text1"/>
        </w:rPr>
        <w:t xml:space="preserve"> Уровень радиации на объекте целесообразно определять для самых  неблагоприятных условий:</w:t>
      </w:r>
    </w:p>
    <w:p w:rsidR="005F124A" w:rsidRPr="00230D2F" w:rsidRDefault="005F124A" w:rsidP="005F124A">
      <w:pPr>
        <w:numPr>
          <w:ilvl w:val="0"/>
          <w:numId w:val="15"/>
        </w:numPr>
        <w:tabs>
          <w:tab w:val="clear" w:pos="360"/>
          <w:tab w:val="num" w:pos="0"/>
        </w:tabs>
        <w:ind w:left="0" w:firstLine="709"/>
        <w:jc w:val="both"/>
        <w:rPr>
          <w:color w:val="000000" w:themeColor="text1"/>
        </w:rPr>
      </w:pPr>
      <w:r w:rsidRPr="00230D2F">
        <w:rPr>
          <w:color w:val="000000" w:themeColor="text1"/>
        </w:rPr>
        <w:t>расстояние до центра взрыва минимальное;</w:t>
      </w:r>
    </w:p>
    <w:p w:rsidR="005F124A" w:rsidRPr="00230D2F" w:rsidRDefault="005F124A" w:rsidP="005F124A">
      <w:pPr>
        <w:numPr>
          <w:ilvl w:val="0"/>
          <w:numId w:val="15"/>
        </w:numPr>
        <w:tabs>
          <w:tab w:val="clear" w:pos="360"/>
          <w:tab w:val="num" w:pos="0"/>
        </w:tabs>
        <w:ind w:left="0" w:firstLine="709"/>
        <w:jc w:val="both"/>
        <w:rPr>
          <w:color w:val="000000" w:themeColor="text1"/>
        </w:rPr>
      </w:pPr>
      <w:r w:rsidRPr="00230D2F">
        <w:rPr>
          <w:color w:val="000000" w:themeColor="text1"/>
        </w:rPr>
        <w:t>взрыв наземный;</w:t>
      </w:r>
    </w:p>
    <w:p w:rsidR="005F124A" w:rsidRPr="00230D2F" w:rsidRDefault="005F124A" w:rsidP="005F124A">
      <w:pPr>
        <w:numPr>
          <w:ilvl w:val="0"/>
          <w:numId w:val="15"/>
        </w:numPr>
        <w:tabs>
          <w:tab w:val="clear" w:pos="360"/>
          <w:tab w:val="num" w:pos="0"/>
        </w:tabs>
        <w:ind w:left="0" w:firstLine="709"/>
        <w:jc w:val="both"/>
        <w:rPr>
          <w:color w:val="000000" w:themeColor="text1"/>
        </w:rPr>
      </w:pPr>
      <w:r w:rsidRPr="00230D2F">
        <w:rPr>
          <w:color w:val="000000" w:themeColor="text1"/>
        </w:rPr>
        <w:t xml:space="preserve">средний ветер направлен в сторону объекта, объект находится на оси следа. </w:t>
      </w:r>
    </w:p>
    <w:p w:rsidR="005F124A" w:rsidRPr="007266E8" w:rsidRDefault="005F124A" w:rsidP="005F124A">
      <w:pPr>
        <w:tabs>
          <w:tab w:val="num" w:pos="709"/>
        </w:tabs>
        <w:ind w:firstLine="709"/>
        <w:jc w:val="both"/>
      </w:pPr>
      <w:r>
        <w:rPr>
          <w:b/>
          <w:bCs/>
        </w:rPr>
        <w:t>Исходными данными для оценки устойчивости являются</w:t>
      </w:r>
      <w:r w:rsidRPr="007266E8">
        <w:t>:</w:t>
      </w:r>
    </w:p>
    <w:p w:rsidR="005F124A" w:rsidRDefault="005F124A" w:rsidP="005F124A">
      <w:pPr>
        <w:tabs>
          <w:tab w:val="num" w:pos="0"/>
        </w:tabs>
        <w:ind w:firstLine="709"/>
        <w:jc w:val="both"/>
      </w:pPr>
      <w:r>
        <w:t>- максимальная доза проникающей радиации</w:t>
      </w:r>
      <w:proofErr w:type="gramStart"/>
      <w:r>
        <w:t xml:space="preserve"> </w:t>
      </w:r>
      <w:r>
        <w:rPr>
          <w:b/>
        </w:rPr>
        <w:t>Д</w:t>
      </w:r>
      <w:proofErr w:type="gramEnd"/>
      <w:r>
        <w:rPr>
          <w:b/>
        </w:rPr>
        <w:t xml:space="preserve"> </w:t>
      </w:r>
      <w:r>
        <w:rPr>
          <w:b/>
          <w:vertAlign w:val="subscript"/>
        </w:rPr>
        <w:t>пр. мах</w:t>
      </w:r>
      <w:r>
        <w:t>;</w:t>
      </w:r>
    </w:p>
    <w:p w:rsidR="005F124A" w:rsidRDefault="005F124A" w:rsidP="005F124A">
      <w:pPr>
        <w:tabs>
          <w:tab w:val="num" w:pos="0"/>
        </w:tabs>
        <w:ind w:firstLine="709"/>
        <w:jc w:val="both"/>
      </w:pPr>
      <w:r>
        <w:t xml:space="preserve">- максимальный уровень радиации через 1 час после взрыва </w:t>
      </w:r>
      <w:r>
        <w:rPr>
          <w:b/>
        </w:rPr>
        <w:t>Р</w:t>
      </w:r>
      <w:proofErr w:type="gramStart"/>
      <w:r>
        <w:rPr>
          <w:b/>
          <w:vertAlign w:val="subscript"/>
        </w:rPr>
        <w:t>1</w:t>
      </w:r>
      <w:proofErr w:type="gramEnd"/>
      <w:r>
        <w:rPr>
          <w:b/>
          <w:vertAlign w:val="subscript"/>
        </w:rPr>
        <w:t xml:space="preserve"> мах</w:t>
      </w:r>
      <w:r>
        <w:t>;</w:t>
      </w:r>
    </w:p>
    <w:p w:rsidR="005F124A" w:rsidRDefault="005F124A" w:rsidP="005F124A">
      <w:pPr>
        <w:tabs>
          <w:tab w:val="num" w:pos="0"/>
        </w:tabs>
        <w:ind w:firstLine="709"/>
        <w:jc w:val="both"/>
      </w:pPr>
      <w:r>
        <w:t>- характеристика производственных участков;</w:t>
      </w:r>
    </w:p>
    <w:p w:rsidR="005F124A" w:rsidRDefault="005F124A" w:rsidP="005F124A">
      <w:pPr>
        <w:tabs>
          <w:tab w:val="num" w:pos="0"/>
        </w:tabs>
        <w:ind w:firstLine="709"/>
        <w:jc w:val="both"/>
      </w:pPr>
      <w:r>
        <w:lastRenderedPageBreak/>
        <w:t>- характеристика  защитных сооружений (ЗС);</w:t>
      </w:r>
    </w:p>
    <w:p w:rsidR="005F124A" w:rsidRDefault="005F124A" w:rsidP="005F124A">
      <w:pPr>
        <w:tabs>
          <w:tab w:val="num" w:pos="0"/>
        </w:tabs>
        <w:ind w:firstLine="709"/>
        <w:jc w:val="both"/>
      </w:pPr>
      <w:r>
        <w:t>- характеристика технологического оборудования, приборов, аппаратуры, материалов.</w:t>
      </w:r>
    </w:p>
    <w:p w:rsidR="005F124A" w:rsidRDefault="005F124A" w:rsidP="005F124A">
      <w:pPr>
        <w:ind w:firstLine="709"/>
        <w:jc w:val="both"/>
      </w:pPr>
      <w:proofErr w:type="gramStart"/>
      <w:r>
        <w:t>Дозы излучения рассчитываются для каждой группы персонала находящихся в одинаковых  условиях.</w:t>
      </w:r>
      <w:proofErr w:type="gramEnd"/>
    </w:p>
    <w:p w:rsidR="005F124A" w:rsidRDefault="005F124A" w:rsidP="005F124A">
      <w:pPr>
        <w:ind w:firstLine="709"/>
        <w:jc w:val="both"/>
      </w:pPr>
      <w:r>
        <w:rPr>
          <w:b/>
          <w:bCs/>
        </w:rPr>
        <w:t xml:space="preserve">Оценка устойчивости к </w:t>
      </w:r>
      <w:proofErr w:type="gramStart"/>
      <w:r>
        <w:rPr>
          <w:b/>
          <w:bCs/>
        </w:rPr>
        <w:t>ПР</w:t>
      </w:r>
      <w:proofErr w:type="gramEnd"/>
      <w:r>
        <w:rPr>
          <w:b/>
          <w:bCs/>
        </w:rPr>
        <w:t xml:space="preserve"> и РЗ выполняется в следующей последовательности</w:t>
      </w:r>
      <w:r>
        <w:t>:</w:t>
      </w:r>
    </w:p>
    <w:p w:rsidR="005F124A" w:rsidRDefault="005F124A" w:rsidP="005F124A">
      <w:pPr>
        <w:tabs>
          <w:tab w:val="left" w:pos="1134"/>
        </w:tabs>
        <w:ind w:firstLine="709"/>
        <w:jc w:val="both"/>
      </w:pPr>
      <w:r w:rsidRPr="00F84D90">
        <w:rPr>
          <w:bCs/>
        </w:rPr>
        <w:t>1</w:t>
      </w:r>
      <w:r>
        <w:t xml:space="preserve">.Определяется степень защищенности персонала - </w:t>
      </w:r>
      <w:proofErr w:type="spellStart"/>
      <w:r>
        <w:rPr>
          <w:b/>
        </w:rPr>
        <w:t>К</w:t>
      </w:r>
      <w:r>
        <w:rPr>
          <w:b/>
          <w:vertAlign w:val="subscript"/>
        </w:rPr>
        <w:t>осл</w:t>
      </w:r>
      <w:proofErr w:type="spellEnd"/>
      <w:r>
        <w:t xml:space="preserve"> каждого здания, сооружения и убежища, где будет работать или укрываться персонал (</w:t>
      </w:r>
      <w:proofErr w:type="spellStart"/>
      <w:r>
        <w:rPr>
          <w:b/>
        </w:rPr>
        <w:t>К</w:t>
      </w:r>
      <w:r>
        <w:rPr>
          <w:b/>
          <w:vertAlign w:val="subscript"/>
        </w:rPr>
        <w:t>осл</w:t>
      </w:r>
      <w:proofErr w:type="spellEnd"/>
      <w:r>
        <w:rPr>
          <w:b/>
          <w:vertAlign w:val="subscript"/>
        </w:rPr>
        <w:t xml:space="preserve"> </w:t>
      </w:r>
      <w:r>
        <w:t>рассчитан для основных типов).</w:t>
      </w:r>
    </w:p>
    <w:p w:rsidR="005F124A" w:rsidRDefault="005F124A" w:rsidP="005F124A">
      <w:pPr>
        <w:tabs>
          <w:tab w:val="left" w:pos="993"/>
          <w:tab w:val="left" w:pos="1134"/>
        </w:tabs>
        <w:ind w:firstLine="709"/>
        <w:jc w:val="both"/>
      </w:pPr>
      <w:r w:rsidRPr="00F84D90">
        <w:rPr>
          <w:bCs/>
        </w:rPr>
        <w:t>2</w:t>
      </w:r>
      <w:r>
        <w:t xml:space="preserve">.Определяются дозы излучения, которые может получить персонал при воздействии </w:t>
      </w:r>
      <w:proofErr w:type="gramStart"/>
      <w:r>
        <w:t>ПР</w:t>
      </w:r>
      <w:proofErr w:type="gramEnd"/>
      <w:r>
        <w:t xml:space="preserve"> и РЗ, с учетом </w:t>
      </w:r>
      <w:proofErr w:type="spellStart"/>
      <w:r>
        <w:rPr>
          <w:b/>
        </w:rPr>
        <w:t>К</w:t>
      </w:r>
      <w:r>
        <w:rPr>
          <w:b/>
          <w:vertAlign w:val="subscript"/>
        </w:rPr>
        <w:t>осл</w:t>
      </w:r>
      <w:proofErr w:type="spellEnd"/>
      <w:r>
        <w:rPr>
          <w:b/>
          <w:vertAlign w:val="subscript"/>
        </w:rPr>
        <w:t xml:space="preserve"> </w:t>
      </w:r>
      <w:r>
        <w:t>.</w:t>
      </w:r>
    </w:p>
    <w:p w:rsidR="005F124A" w:rsidRDefault="005F124A" w:rsidP="005F124A">
      <w:pPr>
        <w:ind w:left="851" w:firstLine="709"/>
        <w:jc w:val="both"/>
        <w:rPr>
          <w:b/>
        </w:rPr>
      </w:pPr>
    </w:p>
    <w:p w:rsidR="005F124A" w:rsidRDefault="005F124A" w:rsidP="005F124A">
      <w:pPr>
        <w:ind w:left="851" w:firstLine="709"/>
        <w:jc w:val="center"/>
        <w:rPr>
          <w:b/>
          <w:vertAlign w:val="subscript"/>
        </w:rPr>
      </w:pPr>
      <w:r>
        <w:rPr>
          <w:b/>
        </w:rPr>
        <w:t xml:space="preserve">Д = </w:t>
      </w:r>
      <w:proofErr w:type="gramStart"/>
      <w:r>
        <w:rPr>
          <w:b/>
        </w:rPr>
        <w:t>Д</w:t>
      </w:r>
      <w:proofErr w:type="gramEnd"/>
      <w:r>
        <w:rPr>
          <w:b/>
        </w:rPr>
        <w:t xml:space="preserve"> </w:t>
      </w:r>
      <w:proofErr w:type="spellStart"/>
      <w:r>
        <w:rPr>
          <w:b/>
          <w:vertAlign w:val="subscript"/>
        </w:rPr>
        <w:t>откр</w:t>
      </w:r>
      <w:proofErr w:type="spellEnd"/>
      <w:r>
        <w:rPr>
          <w:b/>
        </w:rPr>
        <w:t>/</w:t>
      </w:r>
      <w:proofErr w:type="spellStart"/>
      <w:r>
        <w:rPr>
          <w:b/>
        </w:rPr>
        <w:t>К</w:t>
      </w:r>
      <w:r>
        <w:rPr>
          <w:b/>
          <w:vertAlign w:val="subscript"/>
        </w:rPr>
        <w:t>осл</w:t>
      </w:r>
      <w:proofErr w:type="spellEnd"/>
    </w:p>
    <w:p w:rsidR="005F124A" w:rsidRDefault="005F124A" w:rsidP="005F124A">
      <w:pPr>
        <w:tabs>
          <w:tab w:val="num" w:pos="142"/>
        </w:tabs>
        <w:ind w:firstLine="709"/>
        <w:jc w:val="both"/>
      </w:pPr>
    </w:p>
    <w:p w:rsidR="005F124A" w:rsidRDefault="005F124A" w:rsidP="005F124A">
      <w:pPr>
        <w:tabs>
          <w:tab w:val="num" w:pos="142"/>
        </w:tabs>
        <w:ind w:firstLine="709"/>
        <w:jc w:val="both"/>
      </w:pPr>
      <w:r w:rsidRPr="00F84D90">
        <w:rPr>
          <w:bCs/>
        </w:rPr>
        <w:t>3</w:t>
      </w:r>
      <w:r>
        <w:t>. Определяется предел устойчивости цеха в условиях РЗ - это среднее значение уровня радиации (</w:t>
      </w:r>
      <w:proofErr w:type="spellStart"/>
      <w:proofErr w:type="gramStart"/>
      <w:r>
        <w:t>р</w:t>
      </w:r>
      <w:proofErr w:type="spellEnd"/>
      <w:proofErr w:type="gramEnd"/>
      <w:r>
        <w:t xml:space="preserve">/час), при котором возможна работа в обычном режиме,  доза не превышает установленной </w:t>
      </w:r>
      <w:r>
        <w:rPr>
          <w:b/>
          <w:bCs/>
        </w:rPr>
        <w:t>Р</w:t>
      </w:r>
      <w:r>
        <w:rPr>
          <w:b/>
          <w:bCs/>
          <w:vertAlign w:val="subscript"/>
        </w:rPr>
        <w:t>1</w:t>
      </w:r>
      <w:proofErr w:type="spellStart"/>
      <w:r>
        <w:rPr>
          <w:b/>
          <w:bCs/>
          <w:vertAlign w:val="subscript"/>
          <w:lang w:val="en-US"/>
        </w:rPr>
        <w:t>lim</w:t>
      </w:r>
      <w:proofErr w:type="spellEnd"/>
      <w:r>
        <w:t>.</w:t>
      </w:r>
    </w:p>
    <w:p w:rsidR="005F124A" w:rsidRDefault="005F124A" w:rsidP="005F124A">
      <w:pPr>
        <w:tabs>
          <w:tab w:val="num" w:pos="142"/>
        </w:tabs>
        <w:ind w:firstLine="709"/>
        <w:jc w:val="both"/>
      </w:pPr>
      <w:r>
        <w:t xml:space="preserve">Предел устойчивости цеха к </w:t>
      </w:r>
      <w:proofErr w:type="gramStart"/>
      <w:r>
        <w:t>ПР</w:t>
      </w:r>
      <w:proofErr w:type="gramEnd"/>
    </w:p>
    <w:p w:rsidR="005F124A" w:rsidRDefault="005F124A" w:rsidP="005F124A">
      <w:pPr>
        <w:tabs>
          <w:tab w:val="num" w:pos="142"/>
        </w:tabs>
        <w:ind w:firstLine="709"/>
        <w:jc w:val="both"/>
      </w:pPr>
      <w:proofErr w:type="spellStart"/>
      <w:r>
        <w:rPr>
          <w:b/>
        </w:rPr>
        <w:t>Д</w:t>
      </w:r>
      <w:r>
        <w:rPr>
          <w:b/>
          <w:vertAlign w:val="subscript"/>
        </w:rPr>
        <w:t>пр</w:t>
      </w:r>
      <w:r>
        <w:rPr>
          <w:b/>
          <w:vertAlign w:val="subscript"/>
          <w:lang w:val="en-US"/>
        </w:rPr>
        <w:t>lim</w:t>
      </w:r>
      <w:proofErr w:type="spellEnd"/>
      <w:r>
        <w:rPr>
          <w:b/>
        </w:rPr>
        <w:t xml:space="preserve"> = 50  ∙ </w:t>
      </w:r>
      <w:proofErr w:type="spellStart"/>
      <w:r>
        <w:rPr>
          <w:b/>
        </w:rPr>
        <w:t>К</w:t>
      </w:r>
      <w:r>
        <w:rPr>
          <w:b/>
          <w:vertAlign w:val="subscript"/>
        </w:rPr>
        <w:t>осл</w:t>
      </w:r>
      <w:proofErr w:type="spellEnd"/>
      <w:r>
        <w:rPr>
          <w:b/>
          <w:vertAlign w:val="subscript"/>
        </w:rPr>
        <w:t xml:space="preserve"> </w:t>
      </w:r>
      <w:proofErr w:type="spellStart"/>
      <w:r>
        <w:rPr>
          <w:b/>
          <w:vertAlign w:val="subscript"/>
        </w:rPr>
        <w:t>уб</w:t>
      </w:r>
      <w:proofErr w:type="spellEnd"/>
      <w:r>
        <w:rPr>
          <w:b/>
          <w:vertAlign w:val="subscript"/>
        </w:rPr>
        <w:t xml:space="preserve">. пр. </w:t>
      </w:r>
      <w:r>
        <w:t xml:space="preserve"> - максимальная доза </w:t>
      </w:r>
      <w:proofErr w:type="gramStart"/>
      <w:r>
        <w:t>ПР</w:t>
      </w:r>
      <w:proofErr w:type="gramEnd"/>
      <w:r>
        <w:t>, при которой люди, находясь в убежище, получат предельно допустимую дозу излучения.</w:t>
      </w:r>
    </w:p>
    <w:p w:rsidR="005F124A" w:rsidRDefault="005F124A" w:rsidP="005F124A">
      <w:pPr>
        <w:tabs>
          <w:tab w:val="num" w:pos="142"/>
        </w:tabs>
        <w:ind w:firstLine="709"/>
        <w:jc w:val="both"/>
      </w:pPr>
      <w:r>
        <w:t>Результаты сводятся в таблицу.</w:t>
      </w:r>
    </w:p>
    <w:p w:rsidR="005F124A" w:rsidRDefault="005F124A" w:rsidP="005F124A">
      <w:pPr>
        <w:tabs>
          <w:tab w:val="left" w:pos="1134"/>
        </w:tabs>
        <w:ind w:firstLine="709"/>
        <w:jc w:val="both"/>
      </w:pPr>
      <w:r w:rsidRPr="00F84D90">
        <w:rPr>
          <w:bCs/>
        </w:rPr>
        <w:t>4</w:t>
      </w:r>
      <w:r>
        <w:t xml:space="preserve">.Устанавливается наличие на объекте материалов, приборов, аппаратуры, чувствительных к воздействию радиации и степень их возможного повреждения при ожидаемой дозе </w:t>
      </w:r>
      <w:r w:rsidRPr="008778B6">
        <w:t>излучения (расчет по таблицам).</w:t>
      </w:r>
    </w:p>
    <w:p w:rsidR="005F124A" w:rsidRDefault="005F124A" w:rsidP="005F124A">
      <w:pPr>
        <w:tabs>
          <w:tab w:val="left" w:pos="1134"/>
        </w:tabs>
        <w:ind w:firstLine="709"/>
        <w:jc w:val="both"/>
      </w:pPr>
      <w:r w:rsidRPr="00F84D90">
        <w:rPr>
          <w:bCs/>
        </w:rPr>
        <w:t>5.</w:t>
      </w:r>
      <w:r>
        <w:t xml:space="preserve"> Оценивается степень и возможность герметизации производственных помещений с целью исключения или уменьшения проникновения в них радиоактивной пыли.</w:t>
      </w:r>
    </w:p>
    <w:p w:rsidR="005F124A" w:rsidRDefault="005F124A" w:rsidP="005F124A">
      <w:pPr>
        <w:pStyle w:val="a6"/>
        <w:tabs>
          <w:tab w:val="num" w:pos="0"/>
          <w:tab w:val="num" w:pos="142"/>
          <w:tab w:val="left" w:pos="1134"/>
        </w:tabs>
        <w:ind w:firstLine="709"/>
      </w:pPr>
      <w:r>
        <w:t xml:space="preserve">Анализ результатов оценки устойчивости работы объекта в условиях воздействия </w:t>
      </w:r>
      <w:proofErr w:type="gramStart"/>
      <w:r>
        <w:t>ПР</w:t>
      </w:r>
      <w:proofErr w:type="gramEnd"/>
      <w:r>
        <w:t xml:space="preserve"> и РЗ завершается выводами, в которых указываются:</w:t>
      </w:r>
    </w:p>
    <w:p w:rsidR="005F124A" w:rsidRDefault="005F124A" w:rsidP="005F124A">
      <w:pPr>
        <w:tabs>
          <w:tab w:val="left" w:pos="1134"/>
        </w:tabs>
        <w:ind w:firstLine="709"/>
        <w:jc w:val="both"/>
      </w:pPr>
      <w:r>
        <w:t xml:space="preserve">- ожидаемые максимальные дозы </w:t>
      </w:r>
      <w:proofErr w:type="gramStart"/>
      <w:r>
        <w:t>ПР</w:t>
      </w:r>
      <w:proofErr w:type="gramEnd"/>
      <w:r>
        <w:t xml:space="preserve"> и уровня РЗ;</w:t>
      </w:r>
    </w:p>
    <w:p w:rsidR="005F124A" w:rsidRDefault="005F124A" w:rsidP="005F124A">
      <w:pPr>
        <w:tabs>
          <w:tab w:val="left" w:pos="1134"/>
        </w:tabs>
        <w:ind w:firstLine="709"/>
        <w:jc w:val="both"/>
      </w:pPr>
      <w:r>
        <w:t xml:space="preserve">- предел устойчивости в условиях </w:t>
      </w:r>
      <w:proofErr w:type="gramStart"/>
      <w:r>
        <w:t>ПР</w:t>
      </w:r>
      <w:proofErr w:type="gramEnd"/>
      <w:r>
        <w:t xml:space="preserve"> и РЗ;</w:t>
      </w:r>
    </w:p>
    <w:p w:rsidR="005F124A" w:rsidRDefault="005F124A" w:rsidP="005F124A">
      <w:pPr>
        <w:tabs>
          <w:tab w:val="left" w:pos="1134"/>
        </w:tabs>
        <w:ind w:firstLine="709"/>
        <w:jc w:val="both"/>
      </w:pPr>
      <w:r>
        <w:t>- степень обеспечения защиты персонала, оборудования;</w:t>
      </w:r>
    </w:p>
    <w:p w:rsidR="005F124A" w:rsidRDefault="005F124A" w:rsidP="005F124A">
      <w:pPr>
        <w:tabs>
          <w:tab w:val="left" w:pos="1134"/>
        </w:tabs>
        <w:ind w:firstLine="709"/>
        <w:jc w:val="both"/>
      </w:pPr>
      <w:r>
        <w:t>- возможность непрерывной работы в обычном режиме;</w:t>
      </w:r>
    </w:p>
    <w:p w:rsidR="005F124A" w:rsidRDefault="005F124A" w:rsidP="005F124A">
      <w:pPr>
        <w:tabs>
          <w:tab w:val="left" w:pos="1134"/>
        </w:tabs>
        <w:ind w:firstLine="709"/>
        <w:jc w:val="both"/>
      </w:pPr>
      <w:r>
        <w:t>-мероприятия по ПУФ.</w:t>
      </w:r>
    </w:p>
    <w:p w:rsidR="005F124A" w:rsidRPr="00CC5745" w:rsidRDefault="005F124A" w:rsidP="005F124A">
      <w:pPr>
        <w:pStyle w:val="21"/>
        <w:tabs>
          <w:tab w:val="num" w:pos="0"/>
          <w:tab w:val="num" w:pos="142"/>
          <w:tab w:val="left" w:pos="1134"/>
        </w:tabs>
        <w:spacing w:after="0" w:line="240" w:lineRule="auto"/>
        <w:rPr>
          <w:b/>
          <w:u w:val="single"/>
        </w:rPr>
      </w:pPr>
    </w:p>
    <w:p w:rsidR="005F124A" w:rsidRPr="00CC5745" w:rsidRDefault="005F124A" w:rsidP="005F124A">
      <w:pPr>
        <w:tabs>
          <w:tab w:val="left" w:pos="1134"/>
        </w:tabs>
        <w:jc w:val="center"/>
        <w:rPr>
          <w:b/>
          <w:color w:val="000000" w:themeColor="text1"/>
          <w:u w:val="single"/>
        </w:rPr>
      </w:pPr>
      <w:r w:rsidRPr="00CC5745">
        <w:rPr>
          <w:b/>
          <w:color w:val="000000" w:themeColor="text1"/>
          <w:u w:val="single"/>
        </w:rPr>
        <w:t xml:space="preserve">2.5 Методика оценки устойчивости работы объекта </w:t>
      </w:r>
    </w:p>
    <w:p w:rsidR="005F124A" w:rsidRPr="00CC5745" w:rsidRDefault="005F124A" w:rsidP="005F124A">
      <w:pPr>
        <w:tabs>
          <w:tab w:val="left" w:pos="1134"/>
        </w:tabs>
        <w:jc w:val="center"/>
        <w:rPr>
          <w:b/>
          <w:color w:val="000000" w:themeColor="text1"/>
          <w:u w:val="single"/>
        </w:rPr>
      </w:pPr>
      <w:r w:rsidRPr="00CC5745">
        <w:rPr>
          <w:b/>
          <w:color w:val="000000" w:themeColor="text1"/>
          <w:u w:val="single"/>
        </w:rPr>
        <w:t>к воздействию электр</w:t>
      </w:r>
      <w:proofErr w:type="gramStart"/>
      <w:r w:rsidRPr="00CC5745">
        <w:rPr>
          <w:b/>
          <w:color w:val="000000" w:themeColor="text1"/>
          <w:u w:val="single"/>
        </w:rPr>
        <w:t>о-</w:t>
      </w:r>
      <w:proofErr w:type="gramEnd"/>
      <w:r w:rsidRPr="00CC5745">
        <w:rPr>
          <w:b/>
          <w:color w:val="000000" w:themeColor="text1"/>
          <w:u w:val="single"/>
        </w:rPr>
        <w:t xml:space="preserve"> магнитного излучения (</w:t>
      </w:r>
      <w:proofErr w:type="spellStart"/>
      <w:r w:rsidRPr="00CC5745">
        <w:rPr>
          <w:b/>
          <w:color w:val="000000" w:themeColor="text1"/>
          <w:u w:val="single"/>
        </w:rPr>
        <w:t>далее-ЭМИ</w:t>
      </w:r>
      <w:proofErr w:type="spellEnd"/>
      <w:r w:rsidRPr="00CC5745">
        <w:rPr>
          <w:b/>
          <w:color w:val="000000" w:themeColor="text1"/>
          <w:u w:val="single"/>
        </w:rPr>
        <w:t>).</w:t>
      </w:r>
    </w:p>
    <w:p w:rsidR="005F124A" w:rsidRPr="00CC5745" w:rsidRDefault="005F124A" w:rsidP="005F124A">
      <w:pPr>
        <w:tabs>
          <w:tab w:val="left" w:pos="1134"/>
        </w:tabs>
        <w:jc w:val="center"/>
        <w:rPr>
          <w:b/>
          <w:sz w:val="26"/>
          <w:szCs w:val="26"/>
          <w:u w:val="single"/>
        </w:rPr>
      </w:pPr>
    </w:p>
    <w:p w:rsidR="005F124A" w:rsidRDefault="005F124A" w:rsidP="005F124A">
      <w:pPr>
        <w:tabs>
          <w:tab w:val="left" w:pos="1134"/>
        </w:tabs>
        <w:ind w:firstLine="709"/>
        <w:jc w:val="both"/>
      </w:pPr>
      <w:r>
        <w:t xml:space="preserve">Для повышения устойчивости работы объекта в условиях воздействия ЭМИ проводится анализ и оценка устойчивости всех видов аппаратуры </w:t>
      </w:r>
      <w:proofErr w:type="spellStart"/>
      <w:r>
        <w:t>эл</w:t>
      </w:r>
      <w:proofErr w:type="spellEnd"/>
      <w:r>
        <w:t>/снабжения, электрических систем, радиотехнических средств и сре</w:t>
      </w:r>
      <w:proofErr w:type="gramStart"/>
      <w:r>
        <w:t>дств  св</w:t>
      </w:r>
      <w:proofErr w:type="gramEnd"/>
      <w:r>
        <w:t>язи.</w:t>
      </w:r>
    </w:p>
    <w:p w:rsidR="005F124A" w:rsidRDefault="005F124A" w:rsidP="005F124A">
      <w:pPr>
        <w:tabs>
          <w:tab w:val="left" w:pos="1134"/>
        </w:tabs>
        <w:ind w:firstLine="709"/>
        <w:jc w:val="both"/>
      </w:pPr>
      <w:r w:rsidRPr="006138C2">
        <w:rPr>
          <w:bCs/>
        </w:rPr>
        <w:t xml:space="preserve">Показателем устойчивости элементов системы к воздействию ЭМИ принимается </w:t>
      </w:r>
      <w:r w:rsidRPr="006138C2">
        <w:rPr>
          <w:b/>
          <w:bCs/>
        </w:rPr>
        <w:t>коэффициент безопасности К</w:t>
      </w:r>
      <w:r w:rsidRPr="006138C2">
        <w:rPr>
          <w:b/>
          <w:bCs/>
          <w:vertAlign w:val="subscript"/>
        </w:rPr>
        <w:t>б</w:t>
      </w:r>
      <w:r w:rsidRPr="006138C2">
        <w:rPr>
          <w:b/>
          <w:bCs/>
        </w:rPr>
        <w:t>,</w:t>
      </w:r>
      <w:r w:rsidRPr="006138C2">
        <w:rPr>
          <w:bCs/>
        </w:rPr>
        <w:t xml:space="preserve"> а устойчивость характеризуется минимальными его значениями для элементов объекта. </w:t>
      </w:r>
      <w:r w:rsidRPr="006138C2">
        <w:t xml:space="preserve">Это значение </w:t>
      </w:r>
      <w:r w:rsidRPr="006138C2">
        <w:rPr>
          <w:bCs/>
        </w:rPr>
        <w:t>К</w:t>
      </w:r>
      <w:r w:rsidRPr="006138C2">
        <w:rPr>
          <w:bCs/>
          <w:vertAlign w:val="subscript"/>
        </w:rPr>
        <w:t>б</w:t>
      </w:r>
      <w:r>
        <w:t xml:space="preserve"> является </w:t>
      </w:r>
      <w:r>
        <w:lastRenderedPageBreak/>
        <w:t xml:space="preserve">пределом устойчивости системы к воздействию ЭМИ и оценивается в </w:t>
      </w:r>
      <w:r>
        <w:rPr>
          <w:b/>
          <w:bCs/>
        </w:rPr>
        <w:t>следующей последовательности</w:t>
      </w:r>
      <w:r>
        <w:t>:</w:t>
      </w:r>
    </w:p>
    <w:p w:rsidR="005F124A" w:rsidRPr="00887FF6" w:rsidRDefault="005F124A" w:rsidP="005F124A">
      <w:pPr>
        <w:tabs>
          <w:tab w:val="left" w:pos="1134"/>
        </w:tabs>
        <w:ind w:firstLine="709"/>
        <w:jc w:val="both"/>
      </w:pPr>
      <w:r w:rsidRPr="00887FF6">
        <w:rPr>
          <w:bCs/>
        </w:rPr>
        <w:t>1</w:t>
      </w:r>
      <w:r w:rsidRPr="00887FF6">
        <w:t>.Выявляется ожидаемая ЭМИ - обстановка.</w:t>
      </w:r>
    </w:p>
    <w:p w:rsidR="005F124A" w:rsidRPr="00887FF6" w:rsidRDefault="005F124A" w:rsidP="005F124A">
      <w:pPr>
        <w:tabs>
          <w:tab w:val="left" w:pos="1134"/>
        </w:tabs>
        <w:ind w:firstLine="709"/>
        <w:jc w:val="both"/>
      </w:pPr>
      <w:r w:rsidRPr="00887FF6">
        <w:rPr>
          <w:bCs/>
        </w:rPr>
        <w:t>2</w:t>
      </w:r>
      <w:r w:rsidRPr="00887FF6">
        <w:t>.Электронная и электротехническая система разбивается на отдельные элементы, анализируется назначение каждого элемента и выявляются основные.</w:t>
      </w:r>
    </w:p>
    <w:p w:rsidR="005F124A" w:rsidRPr="00887FF6" w:rsidRDefault="005F124A" w:rsidP="005F124A">
      <w:pPr>
        <w:tabs>
          <w:tab w:val="left" w:pos="1134"/>
        </w:tabs>
        <w:ind w:firstLine="709"/>
        <w:jc w:val="both"/>
      </w:pPr>
      <w:r w:rsidRPr="00887FF6">
        <w:rPr>
          <w:bCs/>
        </w:rPr>
        <w:t>3</w:t>
      </w:r>
      <w:r w:rsidRPr="00887FF6">
        <w:t>.Определяется чувствительность аппаратуры и ее элементов к ЭМИ, т.е. предельные значения при которых работа системы не нарушается.</w:t>
      </w:r>
    </w:p>
    <w:p w:rsidR="005F124A" w:rsidRPr="00887FF6" w:rsidRDefault="005F124A" w:rsidP="005F124A">
      <w:pPr>
        <w:tabs>
          <w:tab w:val="left" w:pos="1134"/>
        </w:tabs>
        <w:ind w:firstLine="709"/>
        <w:jc w:val="both"/>
      </w:pPr>
      <w:r w:rsidRPr="00887FF6">
        <w:rPr>
          <w:bCs/>
        </w:rPr>
        <w:t>4.</w:t>
      </w:r>
      <w:r w:rsidRPr="00887FF6">
        <w:t>Определяются возможные значения токов и напряжений в элементах системы, наведенных от воздействия ЭМИ.</w:t>
      </w:r>
    </w:p>
    <w:p w:rsidR="005F124A" w:rsidRDefault="005F124A" w:rsidP="005F124A">
      <w:pPr>
        <w:tabs>
          <w:tab w:val="left" w:pos="1134"/>
        </w:tabs>
        <w:ind w:firstLine="709"/>
        <w:jc w:val="both"/>
      </w:pPr>
      <w:r w:rsidRPr="00887FF6">
        <w:rPr>
          <w:bCs/>
        </w:rPr>
        <w:t>5</w:t>
      </w:r>
      <w:r w:rsidRPr="00887FF6">
        <w:t xml:space="preserve">.Определяются </w:t>
      </w:r>
      <w:r w:rsidRPr="00887FF6">
        <w:rPr>
          <w:bCs/>
        </w:rPr>
        <w:t>К</w:t>
      </w:r>
      <w:r w:rsidRPr="00887FF6">
        <w:rPr>
          <w:bCs/>
          <w:vertAlign w:val="subscript"/>
        </w:rPr>
        <w:t>б</w:t>
      </w:r>
      <w:r w:rsidRPr="00887FF6">
        <w:t xml:space="preserve"> каждого элемента системы и предел устойчивости системы</w:t>
      </w:r>
      <w:r>
        <w:t xml:space="preserve"> в целом.</w:t>
      </w:r>
    </w:p>
    <w:p w:rsidR="005F124A" w:rsidRPr="00E47CF2" w:rsidRDefault="005F124A" w:rsidP="005F124A">
      <w:pPr>
        <w:tabs>
          <w:tab w:val="left" w:pos="1134"/>
        </w:tabs>
        <w:ind w:firstLine="709"/>
        <w:jc w:val="both"/>
        <w:rPr>
          <w:b/>
          <w:i/>
        </w:rPr>
      </w:pPr>
      <w:r w:rsidRPr="00E47CF2">
        <w:rPr>
          <w:b/>
          <w:i/>
        </w:rPr>
        <w:t>Примечание:</w:t>
      </w:r>
    </w:p>
    <w:p w:rsidR="005F124A" w:rsidRPr="00167C98" w:rsidRDefault="005F124A" w:rsidP="005F124A">
      <w:pPr>
        <w:tabs>
          <w:tab w:val="left" w:pos="0"/>
        </w:tabs>
        <w:ind w:firstLine="709"/>
        <w:jc w:val="both"/>
      </w:pPr>
      <w:r w:rsidRPr="00167C98">
        <w:rPr>
          <w:bCs/>
        </w:rPr>
        <w:t>1</w:t>
      </w:r>
      <w:r w:rsidRPr="00167C98">
        <w:t>. ЭМИ - обстановка - это область пространства, в которой действуют ЭМИ</w:t>
      </w:r>
      <w:r>
        <w:t xml:space="preserve"> </w:t>
      </w:r>
      <w:r w:rsidRPr="00167C98">
        <w:t>сигналы.</w:t>
      </w:r>
      <w:r>
        <w:t xml:space="preserve"> </w:t>
      </w:r>
      <w:r w:rsidRPr="00167C98">
        <w:t>Ее характеристика:</w:t>
      </w:r>
    </w:p>
    <w:p w:rsidR="005F124A" w:rsidRPr="00167C98" w:rsidRDefault="005F124A" w:rsidP="005F124A">
      <w:pPr>
        <w:tabs>
          <w:tab w:val="left" w:pos="0"/>
        </w:tabs>
        <w:spacing w:line="276" w:lineRule="auto"/>
        <w:ind w:firstLine="709"/>
        <w:jc w:val="both"/>
      </w:pPr>
      <w:r w:rsidRPr="00167C98">
        <w:t>- напряженность магнитного поля ≥100а/м;</w:t>
      </w:r>
    </w:p>
    <w:p w:rsidR="005F124A" w:rsidRPr="00167C98" w:rsidRDefault="005F124A" w:rsidP="005F124A">
      <w:pPr>
        <w:tabs>
          <w:tab w:val="left" w:pos="0"/>
        </w:tabs>
        <w:ind w:firstLine="709"/>
        <w:jc w:val="both"/>
      </w:pPr>
      <w:r w:rsidRPr="00167C98">
        <w:t>- напряженность электрического поля 10</w:t>
      </w:r>
      <w:r w:rsidRPr="00167C98">
        <w:rPr>
          <w:vertAlign w:val="superscript"/>
        </w:rPr>
        <w:t>5</w:t>
      </w:r>
      <w:r w:rsidRPr="00167C98">
        <w:t xml:space="preserve"> в/</w:t>
      </w:r>
      <w:proofErr w:type="gramStart"/>
      <w:r w:rsidRPr="00167C98">
        <w:t>м</w:t>
      </w:r>
      <w:proofErr w:type="gramEnd"/>
      <w:r w:rsidRPr="00167C98">
        <w:t>;</w:t>
      </w:r>
    </w:p>
    <w:p w:rsidR="005F124A" w:rsidRPr="00167C98" w:rsidRDefault="005F124A" w:rsidP="005F124A">
      <w:pPr>
        <w:tabs>
          <w:tab w:val="left" w:pos="0"/>
        </w:tabs>
        <w:ind w:firstLine="709"/>
        <w:jc w:val="both"/>
      </w:pPr>
      <w:r w:rsidRPr="00167C98">
        <w:t xml:space="preserve">- для расчетов время нарастания </w:t>
      </w:r>
      <w:proofErr w:type="spellStart"/>
      <w:r w:rsidRPr="00167C98">
        <w:t>эл</w:t>
      </w:r>
      <w:proofErr w:type="spellEnd"/>
      <w:r w:rsidRPr="00167C98">
        <w:t xml:space="preserve">/магнитного поля </w:t>
      </w:r>
      <w:proofErr w:type="gramStart"/>
      <w:r w:rsidRPr="00167C98">
        <w:t>принимается 10</w:t>
      </w:r>
      <w:r w:rsidRPr="00167C98">
        <w:rPr>
          <w:vertAlign w:val="superscript"/>
        </w:rPr>
        <w:t>-8</w:t>
      </w:r>
      <w:r w:rsidRPr="00167C98">
        <w:t xml:space="preserve"> сек</w:t>
      </w:r>
      <w:proofErr w:type="gramEnd"/>
      <w:r w:rsidRPr="00167C98">
        <w:t>.</w:t>
      </w:r>
    </w:p>
    <w:p w:rsidR="005F124A" w:rsidRPr="00167C98" w:rsidRDefault="005F124A" w:rsidP="005F124A">
      <w:pPr>
        <w:tabs>
          <w:tab w:val="left" w:pos="1134"/>
        </w:tabs>
        <w:ind w:firstLine="709"/>
        <w:jc w:val="both"/>
      </w:pPr>
      <w:r w:rsidRPr="00167C98">
        <w:rPr>
          <w:bCs/>
        </w:rPr>
        <w:t>2</w:t>
      </w:r>
      <w:r w:rsidRPr="00167C98">
        <w:t xml:space="preserve">. </w:t>
      </w:r>
      <w:proofErr w:type="gramStart"/>
      <w:r w:rsidRPr="00167C98">
        <w:t>При оценке воздействия ЭМИ на токопроводящие элементы учитывается то, что ЭМИ имеет горизонтальную и вертикальную составляющие; последняя представляет основную опасность и превосходит горизонтальную в сотни раз.</w:t>
      </w:r>
      <w:proofErr w:type="gramEnd"/>
      <w:r w:rsidRPr="00167C98">
        <w:t xml:space="preserve"> Эти составляющие определяют выработку требований по защите вводов. </w:t>
      </w:r>
    </w:p>
    <w:p w:rsidR="005F124A" w:rsidRDefault="005F124A" w:rsidP="005F124A">
      <w:pPr>
        <w:tabs>
          <w:tab w:val="left" w:pos="1134"/>
        </w:tabs>
        <w:ind w:firstLine="709"/>
        <w:jc w:val="both"/>
      </w:pPr>
      <w:r w:rsidRPr="00167C98">
        <w:rPr>
          <w:bCs/>
        </w:rPr>
        <w:t>3.</w:t>
      </w:r>
      <w:r>
        <w:t xml:space="preserve"> </w:t>
      </w:r>
      <w:r>
        <w:rPr>
          <w:b/>
          <w:bCs/>
        </w:rPr>
        <w:t>К</w:t>
      </w:r>
      <w:r>
        <w:rPr>
          <w:b/>
          <w:bCs/>
          <w:vertAlign w:val="subscript"/>
        </w:rPr>
        <w:t>б</w:t>
      </w:r>
      <w:r>
        <w:t xml:space="preserve"> больше связан с оценкой эффективности экранирования элементов системы.</w:t>
      </w:r>
    </w:p>
    <w:p w:rsidR="005F124A" w:rsidRDefault="005F124A" w:rsidP="005F124A">
      <w:pPr>
        <w:pStyle w:val="2"/>
        <w:spacing w:before="0"/>
        <w:ind w:left="709" w:hanging="709"/>
        <w:jc w:val="center"/>
        <w:rPr>
          <w:rFonts w:ascii="Times New Roman" w:hAnsi="Times New Roman"/>
          <w:color w:val="000000" w:themeColor="text1"/>
          <w:sz w:val="28"/>
          <w:szCs w:val="28"/>
          <w:u w:val="single"/>
        </w:rPr>
      </w:pPr>
      <w:bookmarkStart w:id="1" w:name="_Toc481142330"/>
    </w:p>
    <w:p w:rsidR="005F124A" w:rsidRPr="002D1889" w:rsidRDefault="005F124A" w:rsidP="005F124A">
      <w:pPr>
        <w:pStyle w:val="2"/>
        <w:spacing w:before="0"/>
        <w:ind w:left="709" w:hanging="709"/>
        <w:jc w:val="center"/>
        <w:rPr>
          <w:rFonts w:ascii="Times New Roman" w:hAnsi="Times New Roman"/>
          <w:color w:val="000000" w:themeColor="text1"/>
          <w:sz w:val="28"/>
          <w:szCs w:val="28"/>
          <w:u w:val="single"/>
        </w:rPr>
      </w:pPr>
      <w:r>
        <w:rPr>
          <w:rFonts w:ascii="Times New Roman" w:hAnsi="Times New Roman"/>
          <w:color w:val="000000" w:themeColor="text1"/>
          <w:sz w:val="28"/>
          <w:szCs w:val="28"/>
          <w:u w:val="single"/>
        </w:rPr>
        <w:t xml:space="preserve">2.6. </w:t>
      </w:r>
      <w:r w:rsidRPr="002D1889">
        <w:rPr>
          <w:rFonts w:ascii="Times New Roman" w:hAnsi="Times New Roman"/>
          <w:color w:val="000000" w:themeColor="text1"/>
          <w:sz w:val="28"/>
          <w:szCs w:val="28"/>
          <w:u w:val="single"/>
        </w:rPr>
        <w:t>Методика оценки устойчивости объекта к воздействию вторичных поражающих факторов</w:t>
      </w:r>
      <w:bookmarkEnd w:id="1"/>
      <w:r>
        <w:rPr>
          <w:rFonts w:ascii="Times New Roman" w:hAnsi="Times New Roman"/>
          <w:color w:val="000000" w:themeColor="text1"/>
          <w:sz w:val="28"/>
          <w:szCs w:val="28"/>
          <w:u w:val="single"/>
        </w:rPr>
        <w:t xml:space="preserve"> (далее – ВПФ)</w:t>
      </w:r>
    </w:p>
    <w:p w:rsidR="005F124A" w:rsidRPr="00002066" w:rsidRDefault="005F124A" w:rsidP="005F124A">
      <w:pPr>
        <w:rPr>
          <w:color w:val="A50021"/>
        </w:rPr>
      </w:pPr>
    </w:p>
    <w:p w:rsidR="005F124A" w:rsidRDefault="005F124A" w:rsidP="005F124A">
      <w:pPr>
        <w:tabs>
          <w:tab w:val="left" w:pos="1134"/>
        </w:tabs>
        <w:ind w:firstLine="709"/>
        <w:jc w:val="both"/>
      </w:pPr>
      <w:r>
        <w:t>Для выявления характера и степени ущерба, заблаговременного проведения мероприятий, исключающих или ограничивающих масштабы поражений и разрушений, проводится моделирование уязвимости объекта и его элементов от воздействия вторичных поражающих факторов ЧС мирного или военного времени.</w:t>
      </w:r>
    </w:p>
    <w:p w:rsidR="005F124A" w:rsidRDefault="005F124A" w:rsidP="005F124A">
      <w:pPr>
        <w:tabs>
          <w:tab w:val="left" w:pos="1134"/>
        </w:tabs>
        <w:ind w:firstLine="709"/>
        <w:jc w:val="both"/>
        <w:rPr>
          <w:b/>
          <w:bCs/>
        </w:rPr>
      </w:pPr>
      <w:r>
        <w:t xml:space="preserve">Уязвимость объекта от воздействия ВПФ оценивается в следующей </w:t>
      </w:r>
      <w:r>
        <w:rPr>
          <w:b/>
          <w:bCs/>
        </w:rPr>
        <w:t>последовательности:</w:t>
      </w:r>
    </w:p>
    <w:p w:rsidR="005F124A" w:rsidRDefault="005F124A" w:rsidP="005F124A">
      <w:pPr>
        <w:tabs>
          <w:tab w:val="left" w:pos="1134"/>
        </w:tabs>
        <w:ind w:firstLine="709"/>
        <w:jc w:val="both"/>
      </w:pPr>
      <w:r w:rsidRPr="00CC297F">
        <w:t>1</w:t>
      </w:r>
      <w:r>
        <w:t>.Выявляются все возможные источники ВПФ - внутренние и внешние.</w:t>
      </w:r>
    </w:p>
    <w:p w:rsidR="005F124A" w:rsidRDefault="005F124A" w:rsidP="005F124A">
      <w:pPr>
        <w:tabs>
          <w:tab w:val="left" w:pos="1134"/>
        </w:tabs>
        <w:ind w:firstLine="709"/>
        <w:jc w:val="both"/>
      </w:pPr>
      <w:proofErr w:type="gramStart"/>
      <w:r w:rsidRPr="009B0DA8">
        <w:rPr>
          <w:u w:val="single"/>
        </w:rPr>
        <w:t>Внутренние</w:t>
      </w:r>
      <w:proofErr w:type="gramEnd"/>
      <w:r w:rsidRPr="009B0DA8">
        <w:rPr>
          <w:u w:val="single"/>
        </w:rPr>
        <w:t xml:space="preserve"> </w:t>
      </w:r>
      <w:r>
        <w:t>имеются на самом объекте:</w:t>
      </w:r>
    </w:p>
    <w:p w:rsidR="005F124A" w:rsidRDefault="005F124A" w:rsidP="005F124A">
      <w:pPr>
        <w:tabs>
          <w:tab w:val="left" w:pos="1134"/>
        </w:tabs>
        <w:ind w:firstLine="709"/>
        <w:jc w:val="both"/>
      </w:pPr>
      <w:r>
        <w:t>- склады горюче-смазочных материалов (ГСМ), легковоспламеняющихся жидкостей (ЛВЖ), взрывчатых веществ (</w:t>
      </w:r>
      <w:proofErr w:type="gramStart"/>
      <w:r>
        <w:t>ВВ</w:t>
      </w:r>
      <w:proofErr w:type="gramEnd"/>
      <w:r>
        <w:t xml:space="preserve">); </w:t>
      </w:r>
    </w:p>
    <w:p w:rsidR="005F124A" w:rsidRDefault="005F124A" w:rsidP="005F124A">
      <w:pPr>
        <w:tabs>
          <w:tab w:val="left" w:pos="1134"/>
        </w:tabs>
        <w:ind w:firstLine="709"/>
        <w:jc w:val="both"/>
      </w:pPr>
      <w:r>
        <w:t>-  технологические установки и т.д.</w:t>
      </w:r>
    </w:p>
    <w:p w:rsidR="005F124A" w:rsidRDefault="005F124A" w:rsidP="005F124A">
      <w:pPr>
        <w:tabs>
          <w:tab w:val="left" w:pos="1134"/>
        </w:tabs>
        <w:ind w:firstLine="709"/>
        <w:jc w:val="both"/>
      </w:pPr>
      <w:r w:rsidRPr="009B0DA8">
        <w:rPr>
          <w:u w:val="single"/>
        </w:rPr>
        <w:t xml:space="preserve">Внешние </w:t>
      </w:r>
      <w:r>
        <w:t>располагаются за пределами объекта - химические заводы, ГЭС, АЭС, холодильники и т.д.</w:t>
      </w:r>
    </w:p>
    <w:p w:rsidR="005F124A" w:rsidRDefault="005F124A" w:rsidP="005F124A">
      <w:pPr>
        <w:tabs>
          <w:tab w:val="left" w:pos="1134"/>
        </w:tabs>
        <w:ind w:firstLine="709"/>
        <w:jc w:val="both"/>
      </w:pPr>
      <w:r w:rsidRPr="00CC297F">
        <w:t>2</w:t>
      </w:r>
      <w:r>
        <w:t>.Находится расстояние от объекта (цеха) до каждого возможного источника вторичного фактора поражения. Расстояние определяется измерением непосредственно на местности (карте, плане).</w:t>
      </w:r>
    </w:p>
    <w:p w:rsidR="005F124A" w:rsidRDefault="005F124A" w:rsidP="005F124A">
      <w:pPr>
        <w:tabs>
          <w:tab w:val="left" w:pos="1134"/>
        </w:tabs>
        <w:ind w:firstLine="709"/>
        <w:jc w:val="both"/>
      </w:pPr>
      <w:r w:rsidRPr="00CC297F">
        <w:lastRenderedPageBreak/>
        <w:t>3</w:t>
      </w:r>
      <w:r>
        <w:t>.Определяется характер поражающего действия вторичного фактора (пожар, затопление, заражение, избыточное давление).</w:t>
      </w:r>
    </w:p>
    <w:p w:rsidR="005F124A" w:rsidRDefault="005F124A" w:rsidP="005F124A">
      <w:pPr>
        <w:tabs>
          <w:tab w:val="left" w:pos="1134"/>
        </w:tabs>
        <w:ind w:firstLine="709"/>
        <w:jc w:val="both"/>
      </w:pPr>
      <w:r>
        <w:t>Затем вычисляется радиус действия ВПФ, который зависит главным образом от источника, его расположения относительно объекта, а также от рельефа местности и метеорологических условий.</w:t>
      </w:r>
    </w:p>
    <w:p w:rsidR="005F124A" w:rsidRDefault="005F124A" w:rsidP="005F124A">
      <w:pPr>
        <w:tabs>
          <w:tab w:val="left" w:pos="1134"/>
        </w:tabs>
        <w:ind w:firstLine="709"/>
        <w:jc w:val="both"/>
      </w:pPr>
      <w:r w:rsidRPr="00CC297F">
        <w:t>4</w:t>
      </w:r>
      <w:r>
        <w:t>.Устанавливается время (час) от момента ЧС до начала воздействия на объект ВПФ, которое  ориентировочно рассчитывается по формуле</w:t>
      </w:r>
    </w:p>
    <w:p w:rsidR="005F124A" w:rsidRPr="00CC297F" w:rsidRDefault="005F124A" w:rsidP="005F124A">
      <w:pPr>
        <w:tabs>
          <w:tab w:val="left" w:pos="1134"/>
        </w:tabs>
        <w:ind w:firstLine="709"/>
        <w:jc w:val="center"/>
      </w:pPr>
      <w:proofErr w:type="spellStart"/>
      <w:r w:rsidRPr="00CC297F">
        <w:t>Тн</w:t>
      </w:r>
      <w:proofErr w:type="spellEnd"/>
      <w:r w:rsidRPr="00CC297F">
        <w:t xml:space="preserve"> = D/V</w:t>
      </w:r>
    </w:p>
    <w:p w:rsidR="005F124A" w:rsidRDefault="005F124A" w:rsidP="005F124A">
      <w:pPr>
        <w:tabs>
          <w:tab w:val="left" w:pos="1134"/>
        </w:tabs>
        <w:ind w:firstLine="709"/>
        <w:jc w:val="both"/>
      </w:pPr>
      <w:r>
        <w:t xml:space="preserve">где:  </w:t>
      </w:r>
      <w:r w:rsidRPr="00CC297F">
        <w:t>D</w:t>
      </w:r>
      <w:r>
        <w:t xml:space="preserve"> - расстояние до  источника ВПФ (км)</w:t>
      </w:r>
    </w:p>
    <w:p w:rsidR="005F124A" w:rsidRDefault="005F124A" w:rsidP="005F124A">
      <w:pPr>
        <w:tabs>
          <w:tab w:val="left" w:pos="1134"/>
        </w:tabs>
        <w:ind w:firstLine="709"/>
        <w:jc w:val="both"/>
      </w:pPr>
      <w:r>
        <w:t xml:space="preserve">        </w:t>
      </w:r>
      <w:r w:rsidRPr="00CC297F">
        <w:t>V</w:t>
      </w:r>
      <w:r>
        <w:t xml:space="preserve"> - скорость распространения поражающего фактора (</w:t>
      </w:r>
      <w:proofErr w:type="gramStart"/>
      <w:r>
        <w:t>км</w:t>
      </w:r>
      <w:proofErr w:type="gramEnd"/>
      <w:r>
        <w:t>/час)</w:t>
      </w:r>
    </w:p>
    <w:p w:rsidR="005F124A" w:rsidRDefault="005F124A" w:rsidP="005F124A">
      <w:pPr>
        <w:tabs>
          <w:tab w:val="left" w:pos="1134"/>
        </w:tabs>
        <w:ind w:firstLine="709"/>
        <w:jc w:val="both"/>
      </w:pPr>
      <w:r w:rsidRPr="00CC297F">
        <w:t>5</w:t>
      </w:r>
      <w:r>
        <w:t>.Определяются продолжительность поражающих факторов и возможный ущерб.</w:t>
      </w:r>
    </w:p>
    <w:p w:rsidR="005F124A" w:rsidRDefault="005F124A" w:rsidP="005F124A">
      <w:pPr>
        <w:tabs>
          <w:tab w:val="left" w:pos="1134"/>
        </w:tabs>
        <w:ind w:firstLine="709"/>
        <w:jc w:val="both"/>
      </w:pPr>
      <w:r>
        <w:t>Полученные результаты оценки по каждому этапу заносятся в сводную таблицу и анализируются.  По ним делаются выводы и намечаются мероприятия по исключению или ограничению воздействия на работу объекта ВПФ.</w:t>
      </w:r>
    </w:p>
    <w:p w:rsidR="005F124A" w:rsidRDefault="005F124A" w:rsidP="005F124A">
      <w:pPr>
        <w:tabs>
          <w:tab w:val="left" w:pos="1134"/>
        </w:tabs>
        <w:ind w:firstLine="567"/>
        <w:jc w:val="both"/>
        <w:rPr>
          <w:b/>
          <w:i/>
        </w:rPr>
      </w:pPr>
    </w:p>
    <w:p w:rsidR="005F124A" w:rsidRPr="00E25A3A" w:rsidRDefault="005F124A" w:rsidP="005F124A">
      <w:pPr>
        <w:tabs>
          <w:tab w:val="left" w:pos="0"/>
        </w:tabs>
        <w:ind w:firstLine="709"/>
        <w:jc w:val="both"/>
        <w:rPr>
          <w:i/>
        </w:rPr>
      </w:pPr>
      <w:r w:rsidRPr="00E25A3A">
        <w:rPr>
          <w:b/>
          <w:i/>
        </w:rPr>
        <w:t>Задача:</w:t>
      </w:r>
      <w:r w:rsidRPr="00E25A3A">
        <w:rPr>
          <w:i/>
        </w:rPr>
        <w:t xml:space="preserve"> Оценка устойчивости работы объекта к воздействию ВПФ.</w:t>
      </w:r>
    </w:p>
    <w:p w:rsidR="005F124A" w:rsidRPr="00E25A3A" w:rsidRDefault="005F124A" w:rsidP="005F124A">
      <w:pPr>
        <w:tabs>
          <w:tab w:val="left" w:pos="0"/>
        </w:tabs>
        <w:ind w:firstLine="709"/>
        <w:jc w:val="both"/>
        <w:rPr>
          <w:i/>
        </w:rPr>
      </w:pPr>
      <w:r w:rsidRPr="00E25A3A">
        <w:rPr>
          <w:i/>
        </w:rPr>
        <w:t>Оценить устойчивость цеха № 1 машиностроите</w:t>
      </w:r>
      <w:r>
        <w:rPr>
          <w:i/>
        </w:rPr>
        <w:t>льного завода к воздействию ВПФ.</w:t>
      </w:r>
    </w:p>
    <w:p w:rsidR="005F124A" w:rsidRPr="00E25A3A" w:rsidRDefault="005F124A" w:rsidP="005F124A">
      <w:pPr>
        <w:tabs>
          <w:tab w:val="left" w:pos="0"/>
        </w:tabs>
        <w:ind w:firstLine="709"/>
        <w:jc w:val="both"/>
        <w:rPr>
          <w:i/>
        </w:rPr>
      </w:pPr>
    </w:p>
    <w:p w:rsidR="005F124A" w:rsidRPr="00E25A3A" w:rsidRDefault="005F124A" w:rsidP="005F124A">
      <w:pPr>
        <w:tabs>
          <w:tab w:val="left" w:pos="0"/>
        </w:tabs>
        <w:ind w:firstLine="709"/>
        <w:jc w:val="both"/>
        <w:rPr>
          <w:b/>
          <w:i/>
        </w:rPr>
      </w:pPr>
      <w:r w:rsidRPr="00E25A3A">
        <w:rPr>
          <w:b/>
          <w:i/>
        </w:rPr>
        <w:t>Исходные данные:</w:t>
      </w:r>
    </w:p>
    <w:p w:rsidR="005F124A" w:rsidRPr="00E25A3A" w:rsidRDefault="005F124A" w:rsidP="005F124A">
      <w:pPr>
        <w:tabs>
          <w:tab w:val="left" w:pos="0"/>
        </w:tabs>
        <w:ind w:firstLine="709"/>
        <w:jc w:val="both"/>
        <w:rPr>
          <w:i/>
        </w:rPr>
      </w:pPr>
      <w:r w:rsidRPr="00E25A3A">
        <w:rPr>
          <w:i/>
        </w:rPr>
        <w:t xml:space="preserve">- перекрытия здания из </w:t>
      </w:r>
      <w:proofErr w:type="gramStart"/>
      <w:r w:rsidRPr="00E25A3A">
        <w:rPr>
          <w:i/>
        </w:rPr>
        <w:t>ж/б</w:t>
      </w:r>
      <w:proofErr w:type="gramEnd"/>
      <w:r w:rsidRPr="00E25A3A">
        <w:rPr>
          <w:i/>
        </w:rPr>
        <w:t xml:space="preserve"> плит, обрушение перекрытий ожидается при  Δ </w:t>
      </w:r>
      <w:proofErr w:type="spellStart"/>
      <w:r w:rsidRPr="00E25A3A">
        <w:rPr>
          <w:i/>
        </w:rPr>
        <w:t>Рф</w:t>
      </w:r>
      <w:proofErr w:type="spellEnd"/>
      <w:r w:rsidRPr="00E25A3A">
        <w:rPr>
          <w:i/>
        </w:rPr>
        <w:t xml:space="preserve"> ≥ 20 кПа;</w:t>
      </w:r>
    </w:p>
    <w:p w:rsidR="005F124A" w:rsidRPr="00E25A3A" w:rsidRDefault="005F124A" w:rsidP="005F124A">
      <w:pPr>
        <w:tabs>
          <w:tab w:val="left" w:pos="0"/>
        </w:tabs>
        <w:ind w:firstLine="709"/>
        <w:jc w:val="both"/>
        <w:rPr>
          <w:i/>
        </w:rPr>
      </w:pPr>
      <w:r w:rsidRPr="00E25A3A">
        <w:rPr>
          <w:i/>
        </w:rPr>
        <w:t xml:space="preserve">- бензохранилище на территории завода на 50 т бензина, расположено на расстоянии </w:t>
      </w:r>
      <w:smartTag w:uri="urn:schemas-microsoft-com:office:smarttags" w:element="metricconverter">
        <w:smartTagPr>
          <w:attr w:name="ProductID" w:val="250 м"/>
        </w:smartTagPr>
        <w:r w:rsidRPr="00E25A3A">
          <w:rPr>
            <w:i/>
          </w:rPr>
          <w:t>250 м</w:t>
        </w:r>
      </w:smartTag>
      <w:r w:rsidRPr="00E25A3A">
        <w:rPr>
          <w:i/>
        </w:rPr>
        <w:t xml:space="preserve"> от цеха;</w:t>
      </w:r>
    </w:p>
    <w:p w:rsidR="005F124A" w:rsidRPr="00E25A3A" w:rsidRDefault="005F124A" w:rsidP="005F124A">
      <w:pPr>
        <w:tabs>
          <w:tab w:val="left" w:pos="0"/>
        </w:tabs>
        <w:ind w:firstLine="709"/>
        <w:jc w:val="both"/>
        <w:rPr>
          <w:i/>
        </w:rPr>
      </w:pPr>
      <w:r w:rsidRPr="00E25A3A">
        <w:rPr>
          <w:i/>
        </w:rPr>
        <w:t xml:space="preserve">- при разрушении плотины гидроузла ожидается подъем воды в реке в районе объекта на </w:t>
      </w:r>
      <w:smartTag w:uri="urn:schemas-microsoft-com:office:smarttags" w:element="metricconverter">
        <w:smartTagPr>
          <w:attr w:name="ProductID" w:val="0,5 м"/>
        </w:smartTagPr>
        <w:r w:rsidRPr="00E25A3A">
          <w:rPr>
            <w:i/>
          </w:rPr>
          <w:t>0,5 м</w:t>
        </w:r>
      </w:smartTag>
      <w:r w:rsidRPr="00E25A3A">
        <w:rPr>
          <w:i/>
        </w:rPr>
        <w:t xml:space="preserve"> выше берега;</w:t>
      </w:r>
    </w:p>
    <w:p w:rsidR="005F124A" w:rsidRPr="00E25A3A" w:rsidRDefault="005F124A" w:rsidP="005F124A">
      <w:pPr>
        <w:tabs>
          <w:tab w:val="left" w:pos="0"/>
        </w:tabs>
        <w:ind w:firstLine="709"/>
        <w:jc w:val="both"/>
        <w:rPr>
          <w:i/>
        </w:rPr>
      </w:pPr>
      <w:r w:rsidRPr="00E25A3A">
        <w:rPr>
          <w:i/>
        </w:rPr>
        <w:t xml:space="preserve">- емкость вместимостью 100 т сжиженного пропана находится на расстоянии </w:t>
      </w:r>
      <w:smartTag w:uri="urn:schemas-microsoft-com:office:smarttags" w:element="metricconverter">
        <w:smartTagPr>
          <w:attr w:name="ProductID" w:val="300 м"/>
        </w:smartTagPr>
        <w:r w:rsidRPr="00E25A3A">
          <w:rPr>
            <w:i/>
          </w:rPr>
          <w:t>300 м</w:t>
        </w:r>
      </w:smartTag>
      <w:r w:rsidRPr="00E25A3A">
        <w:rPr>
          <w:i/>
        </w:rPr>
        <w:t xml:space="preserve"> от цеха.</w:t>
      </w:r>
    </w:p>
    <w:p w:rsidR="005F124A" w:rsidRPr="00E25A3A" w:rsidRDefault="005F124A" w:rsidP="005F124A">
      <w:pPr>
        <w:tabs>
          <w:tab w:val="left" w:pos="0"/>
        </w:tabs>
        <w:ind w:firstLine="709"/>
        <w:jc w:val="both"/>
        <w:rPr>
          <w:i/>
        </w:rPr>
      </w:pPr>
      <w:r w:rsidRPr="00E25A3A">
        <w:rPr>
          <w:i/>
        </w:rPr>
        <w:t>Результаты изучения исходных данных и проведения необходимых расчетов, в соответствии с приведенной выше методикой, сводятся в таблицу</w:t>
      </w:r>
      <w:r>
        <w:rPr>
          <w:i/>
        </w:rPr>
        <w:t>.</w:t>
      </w:r>
    </w:p>
    <w:p w:rsidR="005F124A" w:rsidRPr="00E25A3A" w:rsidRDefault="005F124A" w:rsidP="005F124A">
      <w:pPr>
        <w:tabs>
          <w:tab w:val="left" w:pos="1134"/>
        </w:tabs>
        <w:jc w:val="both"/>
        <w:rPr>
          <w:b/>
          <w:i/>
        </w:rPr>
      </w:pPr>
    </w:p>
    <w:p w:rsidR="005F124A" w:rsidRDefault="005F124A" w:rsidP="005F124A">
      <w:pPr>
        <w:tabs>
          <w:tab w:val="left" w:pos="1134"/>
        </w:tabs>
        <w:jc w:val="center"/>
        <w:rPr>
          <w:b/>
          <w:i/>
        </w:rPr>
      </w:pPr>
      <w:r w:rsidRPr="00E25A3A">
        <w:rPr>
          <w:b/>
          <w:i/>
        </w:rPr>
        <w:t>Результаты оценки устойчивости цеха № 1 машиностроительного завода к воздействию ВПФ ЧС мирного или военного времени</w:t>
      </w:r>
    </w:p>
    <w:p w:rsidR="005F124A" w:rsidRDefault="005F124A" w:rsidP="005F124A">
      <w:pPr>
        <w:tabs>
          <w:tab w:val="left" w:pos="1134"/>
        </w:tabs>
        <w:jc w:val="center"/>
        <w:rPr>
          <w:b/>
          <w:i/>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6"/>
        <w:gridCol w:w="1418"/>
        <w:gridCol w:w="1276"/>
        <w:gridCol w:w="1417"/>
        <w:gridCol w:w="1418"/>
        <w:gridCol w:w="2409"/>
      </w:tblGrid>
      <w:tr w:rsidR="005F124A" w:rsidRPr="00E25A3A" w:rsidTr="005F124A">
        <w:tc>
          <w:tcPr>
            <w:tcW w:w="2126" w:type="dxa"/>
            <w:vAlign w:val="center"/>
          </w:tcPr>
          <w:p w:rsidR="005F124A" w:rsidRPr="008C74F5" w:rsidRDefault="005F124A" w:rsidP="005F124A">
            <w:pPr>
              <w:tabs>
                <w:tab w:val="left" w:pos="1134"/>
              </w:tabs>
              <w:jc w:val="center"/>
              <w:rPr>
                <w:b/>
                <w:i/>
              </w:rPr>
            </w:pPr>
            <w:r w:rsidRPr="008C74F5">
              <w:rPr>
                <w:b/>
                <w:i/>
              </w:rPr>
              <w:t xml:space="preserve">Источник </w:t>
            </w:r>
          </w:p>
          <w:p w:rsidR="005F124A" w:rsidRPr="008C74F5" w:rsidRDefault="005F124A" w:rsidP="005F124A">
            <w:pPr>
              <w:tabs>
                <w:tab w:val="left" w:pos="1134"/>
              </w:tabs>
              <w:jc w:val="center"/>
              <w:rPr>
                <w:b/>
                <w:i/>
              </w:rPr>
            </w:pPr>
            <w:r w:rsidRPr="008C74F5">
              <w:rPr>
                <w:b/>
                <w:i/>
              </w:rPr>
              <w:t>ВПФ</w:t>
            </w:r>
          </w:p>
        </w:tc>
        <w:tc>
          <w:tcPr>
            <w:tcW w:w="1418" w:type="dxa"/>
            <w:vAlign w:val="center"/>
          </w:tcPr>
          <w:p w:rsidR="005F124A" w:rsidRPr="008C74F5" w:rsidRDefault="005F124A" w:rsidP="005F124A">
            <w:pPr>
              <w:tabs>
                <w:tab w:val="left" w:pos="1134"/>
              </w:tabs>
              <w:jc w:val="center"/>
              <w:rPr>
                <w:b/>
                <w:i/>
              </w:rPr>
            </w:pPr>
            <w:r w:rsidRPr="008C74F5">
              <w:rPr>
                <w:b/>
                <w:i/>
              </w:rPr>
              <w:t>Характеристика источника</w:t>
            </w:r>
          </w:p>
        </w:tc>
        <w:tc>
          <w:tcPr>
            <w:tcW w:w="1276" w:type="dxa"/>
            <w:vAlign w:val="center"/>
          </w:tcPr>
          <w:p w:rsidR="005F124A" w:rsidRPr="008C74F5" w:rsidRDefault="005F124A" w:rsidP="005F124A">
            <w:pPr>
              <w:tabs>
                <w:tab w:val="left" w:pos="1134"/>
              </w:tabs>
              <w:jc w:val="center"/>
              <w:rPr>
                <w:b/>
                <w:i/>
              </w:rPr>
            </w:pPr>
            <w:r w:rsidRPr="008C74F5">
              <w:rPr>
                <w:b/>
                <w:i/>
              </w:rPr>
              <w:t xml:space="preserve">Расстояние </w:t>
            </w:r>
            <w:proofErr w:type="gramStart"/>
            <w:r w:rsidRPr="008C74F5">
              <w:rPr>
                <w:b/>
                <w:i/>
              </w:rPr>
              <w:t>до</w:t>
            </w:r>
            <w:proofErr w:type="gramEnd"/>
          </w:p>
          <w:p w:rsidR="005F124A" w:rsidRPr="008C74F5" w:rsidRDefault="005F124A" w:rsidP="005F124A">
            <w:pPr>
              <w:tabs>
                <w:tab w:val="left" w:pos="1134"/>
              </w:tabs>
              <w:jc w:val="center"/>
              <w:rPr>
                <w:b/>
                <w:i/>
              </w:rPr>
            </w:pPr>
            <w:r w:rsidRPr="008C74F5">
              <w:rPr>
                <w:b/>
                <w:i/>
              </w:rPr>
              <w:t>источника поражения</w:t>
            </w:r>
          </w:p>
        </w:tc>
        <w:tc>
          <w:tcPr>
            <w:tcW w:w="1417" w:type="dxa"/>
            <w:vAlign w:val="center"/>
          </w:tcPr>
          <w:p w:rsidR="005F124A" w:rsidRPr="008C74F5" w:rsidRDefault="005F124A" w:rsidP="005F124A">
            <w:pPr>
              <w:tabs>
                <w:tab w:val="left" w:pos="1134"/>
              </w:tabs>
              <w:jc w:val="center"/>
              <w:rPr>
                <w:b/>
                <w:i/>
              </w:rPr>
            </w:pPr>
            <w:r w:rsidRPr="008C74F5">
              <w:rPr>
                <w:b/>
                <w:i/>
              </w:rPr>
              <w:t>Характер поражения и радиус действия</w:t>
            </w:r>
          </w:p>
        </w:tc>
        <w:tc>
          <w:tcPr>
            <w:tcW w:w="1418" w:type="dxa"/>
            <w:vAlign w:val="center"/>
          </w:tcPr>
          <w:p w:rsidR="005F124A" w:rsidRPr="008C74F5" w:rsidRDefault="005F124A" w:rsidP="005F124A">
            <w:pPr>
              <w:tabs>
                <w:tab w:val="left" w:pos="1134"/>
              </w:tabs>
              <w:jc w:val="center"/>
              <w:rPr>
                <w:b/>
                <w:i/>
              </w:rPr>
            </w:pPr>
            <w:r w:rsidRPr="008C74F5">
              <w:rPr>
                <w:b/>
                <w:i/>
              </w:rPr>
              <w:t>Начало возникновения ВПФ после ЯВ</w:t>
            </w:r>
          </w:p>
        </w:tc>
        <w:tc>
          <w:tcPr>
            <w:tcW w:w="2409" w:type="dxa"/>
          </w:tcPr>
          <w:p w:rsidR="005F124A" w:rsidRPr="008C74F5" w:rsidRDefault="005F124A" w:rsidP="005F124A">
            <w:pPr>
              <w:tabs>
                <w:tab w:val="left" w:pos="1134"/>
              </w:tabs>
              <w:jc w:val="center"/>
              <w:rPr>
                <w:b/>
                <w:i/>
              </w:rPr>
            </w:pPr>
            <w:r w:rsidRPr="008C74F5">
              <w:rPr>
                <w:b/>
                <w:i/>
              </w:rPr>
              <w:t>Продолжительность воздействия или</w:t>
            </w:r>
          </w:p>
          <w:p w:rsidR="005F124A" w:rsidRPr="008C74F5" w:rsidRDefault="005F124A" w:rsidP="005F124A">
            <w:pPr>
              <w:tabs>
                <w:tab w:val="left" w:pos="1134"/>
              </w:tabs>
              <w:jc w:val="center"/>
              <w:rPr>
                <w:b/>
                <w:i/>
              </w:rPr>
            </w:pPr>
            <w:r w:rsidRPr="008C74F5">
              <w:rPr>
                <w:b/>
                <w:i/>
              </w:rPr>
              <w:t>возникший ущерб</w:t>
            </w:r>
          </w:p>
        </w:tc>
      </w:tr>
      <w:tr w:rsidR="005F124A" w:rsidRPr="00E25A3A" w:rsidTr="005F124A">
        <w:trPr>
          <w:cantSplit/>
        </w:trPr>
        <w:tc>
          <w:tcPr>
            <w:tcW w:w="10064" w:type="dxa"/>
            <w:gridSpan w:val="6"/>
          </w:tcPr>
          <w:p w:rsidR="005F124A" w:rsidRPr="008C74F5" w:rsidRDefault="005F124A" w:rsidP="005F124A">
            <w:pPr>
              <w:tabs>
                <w:tab w:val="left" w:pos="1134"/>
              </w:tabs>
              <w:jc w:val="both"/>
              <w:rPr>
                <w:i/>
              </w:rPr>
            </w:pPr>
            <w:r w:rsidRPr="008C74F5">
              <w:rPr>
                <w:i/>
              </w:rPr>
              <w:t>Внутренние источники</w:t>
            </w:r>
          </w:p>
        </w:tc>
      </w:tr>
      <w:tr w:rsidR="005F124A" w:rsidRPr="00E25A3A" w:rsidTr="005F124A">
        <w:tc>
          <w:tcPr>
            <w:tcW w:w="2126" w:type="dxa"/>
          </w:tcPr>
          <w:p w:rsidR="005F124A" w:rsidRPr="008C74F5" w:rsidRDefault="005F124A" w:rsidP="005F124A">
            <w:pPr>
              <w:tabs>
                <w:tab w:val="left" w:pos="1134"/>
              </w:tabs>
              <w:jc w:val="both"/>
              <w:rPr>
                <w:i/>
              </w:rPr>
            </w:pPr>
            <w:r w:rsidRPr="008C74F5">
              <w:rPr>
                <w:i/>
              </w:rPr>
              <w:t>Бензохранилище</w:t>
            </w:r>
          </w:p>
        </w:tc>
        <w:tc>
          <w:tcPr>
            <w:tcW w:w="1418" w:type="dxa"/>
          </w:tcPr>
          <w:p w:rsidR="005F124A" w:rsidRPr="008C74F5" w:rsidRDefault="005F124A" w:rsidP="005F124A">
            <w:pPr>
              <w:tabs>
                <w:tab w:val="left" w:pos="1134"/>
              </w:tabs>
              <w:rPr>
                <w:i/>
              </w:rPr>
            </w:pPr>
            <w:r w:rsidRPr="008C74F5">
              <w:rPr>
                <w:i/>
              </w:rPr>
              <w:t xml:space="preserve">Открытые емкости </w:t>
            </w:r>
            <w:r w:rsidRPr="008C74F5">
              <w:rPr>
                <w:i/>
              </w:rPr>
              <w:lastRenderedPageBreak/>
              <w:t>с 50 т бензина</w:t>
            </w:r>
          </w:p>
        </w:tc>
        <w:tc>
          <w:tcPr>
            <w:tcW w:w="1276" w:type="dxa"/>
          </w:tcPr>
          <w:p w:rsidR="005F124A" w:rsidRPr="008C74F5" w:rsidRDefault="005F124A" w:rsidP="005F124A">
            <w:pPr>
              <w:tabs>
                <w:tab w:val="left" w:pos="1134"/>
              </w:tabs>
              <w:jc w:val="both"/>
              <w:rPr>
                <w:i/>
              </w:rPr>
            </w:pPr>
            <w:smartTag w:uri="urn:schemas-microsoft-com:office:smarttags" w:element="metricconverter">
              <w:smartTagPr>
                <w:attr w:name="ProductID" w:val="250 м"/>
              </w:smartTagPr>
              <w:r w:rsidRPr="008C74F5">
                <w:rPr>
                  <w:i/>
                </w:rPr>
                <w:lastRenderedPageBreak/>
                <w:t>250 м</w:t>
              </w:r>
            </w:smartTag>
          </w:p>
        </w:tc>
        <w:tc>
          <w:tcPr>
            <w:tcW w:w="1417" w:type="dxa"/>
          </w:tcPr>
          <w:p w:rsidR="005F124A" w:rsidRPr="008C74F5" w:rsidRDefault="005F124A" w:rsidP="005F124A">
            <w:pPr>
              <w:tabs>
                <w:tab w:val="left" w:pos="1134"/>
              </w:tabs>
              <w:jc w:val="both"/>
              <w:rPr>
                <w:i/>
              </w:rPr>
            </w:pPr>
            <w:r w:rsidRPr="008C74F5">
              <w:rPr>
                <w:i/>
              </w:rPr>
              <w:t xml:space="preserve">пожар в радиусе </w:t>
            </w:r>
            <w:smartTag w:uri="urn:schemas-microsoft-com:office:smarttags" w:element="metricconverter">
              <w:smartTagPr>
                <w:attr w:name="ProductID" w:val="300 м"/>
              </w:smartTagPr>
              <w:r w:rsidRPr="008C74F5">
                <w:rPr>
                  <w:i/>
                </w:rPr>
                <w:t>300 м</w:t>
              </w:r>
            </w:smartTag>
            <w:r w:rsidRPr="008C74F5">
              <w:rPr>
                <w:i/>
              </w:rPr>
              <w:t xml:space="preserve"> </w:t>
            </w:r>
          </w:p>
        </w:tc>
        <w:tc>
          <w:tcPr>
            <w:tcW w:w="1418" w:type="dxa"/>
          </w:tcPr>
          <w:p w:rsidR="005F124A" w:rsidRPr="008C74F5" w:rsidRDefault="005F124A" w:rsidP="005F124A">
            <w:pPr>
              <w:tabs>
                <w:tab w:val="left" w:pos="1134"/>
              </w:tabs>
              <w:jc w:val="both"/>
              <w:rPr>
                <w:i/>
              </w:rPr>
            </w:pPr>
            <w:r w:rsidRPr="008C74F5">
              <w:rPr>
                <w:i/>
              </w:rPr>
              <w:t>Немедленно</w:t>
            </w:r>
          </w:p>
        </w:tc>
        <w:tc>
          <w:tcPr>
            <w:tcW w:w="2409" w:type="dxa"/>
          </w:tcPr>
          <w:p w:rsidR="005F124A" w:rsidRPr="008C74F5" w:rsidRDefault="005F124A" w:rsidP="005F124A">
            <w:pPr>
              <w:tabs>
                <w:tab w:val="left" w:pos="1134"/>
              </w:tabs>
              <w:jc w:val="both"/>
              <w:rPr>
                <w:i/>
              </w:rPr>
            </w:pPr>
            <w:r w:rsidRPr="008C74F5">
              <w:rPr>
                <w:i/>
              </w:rPr>
              <w:t>Продолжительность 2 часа</w:t>
            </w:r>
          </w:p>
        </w:tc>
      </w:tr>
      <w:tr w:rsidR="005F124A" w:rsidRPr="00E25A3A" w:rsidTr="005F124A">
        <w:tc>
          <w:tcPr>
            <w:tcW w:w="2126" w:type="dxa"/>
          </w:tcPr>
          <w:p w:rsidR="005F124A" w:rsidRPr="008C74F5" w:rsidRDefault="005F124A" w:rsidP="005F124A">
            <w:pPr>
              <w:pStyle w:val="33"/>
              <w:spacing w:after="0"/>
              <w:jc w:val="both"/>
              <w:rPr>
                <w:i/>
                <w:sz w:val="28"/>
                <w:szCs w:val="28"/>
              </w:rPr>
            </w:pPr>
            <w:r w:rsidRPr="008C74F5">
              <w:rPr>
                <w:i/>
                <w:sz w:val="28"/>
                <w:szCs w:val="28"/>
              </w:rPr>
              <w:lastRenderedPageBreak/>
              <w:t xml:space="preserve">Перекрытие здания цеха Обрушенное </w:t>
            </w:r>
            <w:proofErr w:type="gramStart"/>
            <w:r w:rsidRPr="008C74F5">
              <w:rPr>
                <w:i/>
                <w:sz w:val="28"/>
                <w:szCs w:val="28"/>
              </w:rPr>
              <w:t>при</w:t>
            </w:r>
            <w:proofErr w:type="gramEnd"/>
          </w:p>
          <w:p w:rsidR="005F124A" w:rsidRPr="008C74F5" w:rsidRDefault="005F124A" w:rsidP="005F124A">
            <w:pPr>
              <w:tabs>
                <w:tab w:val="left" w:pos="1134"/>
              </w:tabs>
              <w:jc w:val="both"/>
              <w:rPr>
                <w:i/>
              </w:rPr>
            </w:pPr>
            <w:r w:rsidRPr="008C74F5">
              <w:rPr>
                <w:i/>
              </w:rPr>
              <w:t xml:space="preserve"> Δ </w:t>
            </w:r>
            <w:proofErr w:type="spellStart"/>
            <w:r w:rsidRPr="008C74F5">
              <w:rPr>
                <w:i/>
              </w:rPr>
              <w:t>Р</w:t>
            </w:r>
            <w:r w:rsidRPr="008C74F5">
              <w:rPr>
                <w:i/>
                <w:vertAlign w:val="subscript"/>
              </w:rPr>
              <w:t>ф</w:t>
            </w:r>
            <w:proofErr w:type="spellEnd"/>
            <w:r w:rsidRPr="008C74F5">
              <w:rPr>
                <w:i/>
                <w:vertAlign w:val="subscript"/>
              </w:rPr>
              <w:t xml:space="preserve"> </w:t>
            </w:r>
            <w:r w:rsidRPr="008C74F5">
              <w:rPr>
                <w:i/>
              </w:rPr>
              <w:t>≥ 20 кПа</w:t>
            </w:r>
          </w:p>
        </w:tc>
        <w:tc>
          <w:tcPr>
            <w:tcW w:w="1418" w:type="dxa"/>
          </w:tcPr>
          <w:p w:rsidR="005F124A" w:rsidRPr="008C74F5" w:rsidRDefault="005F124A" w:rsidP="005F124A">
            <w:pPr>
              <w:tabs>
                <w:tab w:val="left" w:pos="1134"/>
              </w:tabs>
              <w:jc w:val="both"/>
              <w:rPr>
                <w:i/>
              </w:rPr>
            </w:pPr>
            <w:proofErr w:type="gramStart"/>
            <w:r w:rsidRPr="008C74F5">
              <w:rPr>
                <w:i/>
              </w:rPr>
              <w:t>ж/б</w:t>
            </w:r>
            <w:proofErr w:type="gramEnd"/>
            <w:r w:rsidRPr="008C74F5">
              <w:rPr>
                <w:i/>
              </w:rPr>
              <w:t xml:space="preserve"> плиты</w:t>
            </w:r>
          </w:p>
        </w:tc>
        <w:tc>
          <w:tcPr>
            <w:tcW w:w="1276" w:type="dxa"/>
          </w:tcPr>
          <w:p w:rsidR="005F124A" w:rsidRPr="008C74F5" w:rsidRDefault="005F124A" w:rsidP="005F124A">
            <w:pPr>
              <w:tabs>
                <w:tab w:val="left" w:pos="1134"/>
              </w:tabs>
              <w:jc w:val="both"/>
              <w:rPr>
                <w:i/>
              </w:rPr>
            </w:pPr>
            <w:r w:rsidRPr="008C74F5">
              <w:rPr>
                <w:i/>
              </w:rPr>
              <w:t>-</w:t>
            </w:r>
          </w:p>
        </w:tc>
        <w:tc>
          <w:tcPr>
            <w:tcW w:w="1417" w:type="dxa"/>
          </w:tcPr>
          <w:p w:rsidR="005F124A" w:rsidRPr="008C74F5" w:rsidRDefault="005F124A" w:rsidP="005F124A">
            <w:pPr>
              <w:tabs>
                <w:tab w:val="left" w:pos="1134"/>
              </w:tabs>
              <w:jc w:val="both"/>
              <w:rPr>
                <w:i/>
              </w:rPr>
            </w:pPr>
            <w:r w:rsidRPr="008C74F5">
              <w:rPr>
                <w:i/>
              </w:rPr>
              <w:t>Разрушение технического оборудования</w:t>
            </w:r>
          </w:p>
        </w:tc>
        <w:tc>
          <w:tcPr>
            <w:tcW w:w="1418" w:type="dxa"/>
          </w:tcPr>
          <w:p w:rsidR="005F124A" w:rsidRPr="008C74F5" w:rsidRDefault="005F124A" w:rsidP="005F124A">
            <w:pPr>
              <w:tabs>
                <w:tab w:val="left" w:pos="1134"/>
              </w:tabs>
              <w:jc w:val="both"/>
              <w:rPr>
                <w:i/>
              </w:rPr>
            </w:pPr>
            <w:r w:rsidRPr="008C74F5">
              <w:rPr>
                <w:i/>
              </w:rPr>
              <w:t xml:space="preserve">То же </w:t>
            </w:r>
          </w:p>
        </w:tc>
        <w:tc>
          <w:tcPr>
            <w:tcW w:w="2409" w:type="dxa"/>
          </w:tcPr>
          <w:p w:rsidR="005F124A" w:rsidRPr="008C74F5" w:rsidRDefault="005F124A" w:rsidP="005F124A">
            <w:pPr>
              <w:tabs>
                <w:tab w:val="left" w:pos="1134"/>
              </w:tabs>
              <w:jc w:val="both"/>
              <w:rPr>
                <w:i/>
              </w:rPr>
            </w:pPr>
            <w:r w:rsidRPr="008C74F5">
              <w:rPr>
                <w:i/>
              </w:rPr>
              <w:t>Сильное разрушение оборудования, до 30 %</w:t>
            </w:r>
          </w:p>
        </w:tc>
      </w:tr>
      <w:tr w:rsidR="005F124A" w:rsidRPr="00E25A3A" w:rsidTr="005F124A">
        <w:tc>
          <w:tcPr>
            <w:tcW w:w="2126" w:type="dxa"/>
          </w:tcPr>
          <w:p w:rsidR="005F124A" w:rsidRPr="008C74F5" w:rsidRDefault="005F124A" w:rsidP="005F124A">
            <w:pPr>
              <w:tabs>
                <w:tab w:val="left" w:pos="1134"/>
              </w:tabs>
              <w:jc w:val="both"/>
              <w:rPr>
                <w:i/>
              </w:rPr>
            </w:pPr>
            <w:r w:rsidRPr="008C74F5">
              <w:rPr>
                <w:i/>
              </w:rPr>
              <w:t>Емкость 100 т с взрывоопасным газом</w:t>
            </w:r>
          </w:p>
        </w:tc>
        <w:tc>
          <w:tcPr>
            <w:tcW w:w="1418" w:type="dxa"/>
          </w:tcPr>
          <w:p w:rsidR="005F124A" w:rsidRPr="008C74F5" w:rsidRDefault="005F124A" w:rsidP="005F124A">
            <w:pPr>
              <w:tabs>
                <w:tab w:val="left" w:pos="1134"/>
              </w:tabs>
              <w:jc w:val="both"/>
              <w:rPr>
                <w:i/>
              </w:rPr>
            </w:pPr>
            <w:r w:rsidRPr="008C74F5">
              <w:rPr>
                <w:i/>
              </w:rPr>
              <w:t>Сжиженный пропан</w:t>
            </w:r>
          </w:p>
        </w:tc>
        <w:tc>
          <w:tcPr>
            <w:tcW w:w="1276" w:type="dxa"/>
          </w:tcPr>
          <w:p w:rsidR="005F124A" w:rsidRPr="008C74F5" w:rsidRDefault="005F124A" w:rsidP="005F124A">
            <w:pPr>
              <w:tabs>
                <w:tab w:val="left" w:pos="1134"/>
              </w:tabs>
              <w:jc w:val="both"/>
              <w:rPr>
                <w:i/>
              </w:rPr>
            </w:pPr>
            <w:smartTag w:uri="urn:schemas-microsoft-com:office:smarttags" w:element="metricconverter">
              <w:smartTagPr>
                <w:attr w:name="ProductID" w:val="300 м"/>
              </w:smartTagPr>
              <w:r w:rsidRPr="008C74F5">
                <w:rPr>
                  <w:i/>
                </w:rPr>
                <w:t>300 м</w:t>
              </w:r>
            </w:smartTag>
          </w:p>
        </w:tc>
        <w:tc>
          <w:tcPr>
            <w:tcW w:w="1417" w:type="dxa"/>
          </w:tcPr>
          <w:p w:rsidR="005F124A" w:rsidRPr="008C74F5" w:rsidRDefault="005F124A" w:rsidP="005F124A">
            <w:pPr>
              <w:tabs>
                <w:tab w:val="left" w:pos="1134"/>
              </w:tabs>
              <w:jc w:val="both"/>
              <w:rPr>
                <w:i/>
              </w:rPr>
            </w:pPr>
            <w:r w:rsidRPr="008C74F5">
              <w:rPr>
                <w:i/>
              </w:rPr>
              <w:t>Взрыв,</w:t>
            </w:r>
          </w:p>
          <w:p w:rsidR="005F124A" w:rsidRPr="008C74F5" w:rsidRDefault="005F124A" w:rsidP="005F124A">
            <w:pPr>
              <w:tabs>
                <w:tab w:val="left" w:pos="1134"/>
              </w:tabs>
              <w:jc w:val="both"/>
              <w:rPr>
                <w:i/>
              </w:rPr>
            </w:pPr>
            <w:r w:rsidRPr="008C74F5">
              <w:rPr>
                <w:i/>
              </w:rPr>
              <w:t xml:space="preserve">Δ </w:t>
            </w:r>
            <w:proofErr w:type="spellStart"/>
            <w:r w:rsidRPr="008C74F5">
              <w:rPr>
                <w:i/>
              </w:rPr>
              <w:t>Р</w:t>
            </w:r>
            <w:r w:rsidRPr="008C74F5">
              <w:rPr>
                <w:i/>
                <w:vertAlign w:val="subscript"/>
              </w:rPr>
              <w:t>ф</w:t>
            </w:r>
            <w:r w:rsidRPr="008C74F5">
              <w:rPr>
                <w:i/>
              </w:rPr>
              <w:t>=</w:t>
            </w:r>
            <w:proofErr w:type="spellEnd"/>
            <w:r w:rsidRPr="008C74F5">
              <w:rPr>
                <w:i/>
              </w:rPr>
              <w:t xml:space="preserve"> 60 кПа на расстоянии </w:t>
            </w:r>
            <w:smartTag w:uri="urn:schemas-microsoft-com:office:smarttags" w:element="metricconverter">
              <w:smartTagPr>
                <w:attr w:name="ProductID" w:val="300 м"/>
              </w:smartTagPr>
              <w:r w:rsidRPr="008C74F5">
                <w:rPr>
                  <w:i/>
                </w:rPr>
                <w:t>300 м</w:t>
              </w:r>
            </w:smartTag>
            <w:r w:rsidRPr="008C74F5">
              <w:rPr>
                <w:i/>
              </w:rPr>
              <w:t xml:space="preserve"> </w:t>
            </w:r>
          </w:p>
        </w:tc>
        <w:tc>
          <w:tcPr>
            <w:tcW w:w="1418" w:type="dxa"/>
          </w:tcPr>
          <w:p w:rsidR="005F124A" w:rsidRPr="008C74F5" w:rsidRDefault="005F124A" w:rsidP="005F124A">
            <w:pPr>
              <w:tabs>
                <w:tab w:val="left" w:pos="1134"/>
              </w:tabs>
              <w:jc w:val="both"/>
              <w:rPr>
                <w:i/>
              </w:rPr>
            </w:pPr>
            <w:r w:rsidRPr="008C74F5">
              <w:rPr>
                <w:i/>
              </w:rPr>
              <w:t>Немедленно</w:t>
            </w:r>
          </w:p>
        </w:tc>
        <w:tc>
          <w:tcPr>
            <w:tcW w:w="2409" w:type="dxa"/>
          </w:tcPr>
          <w:p w:rsidR="005F124A" w:rsidRPr="008C74F5" w:rsidRDefault="005F124A" w:rsidP="005F124A">
            <w:pPr>
              <w:tabs>
                <w:tab w:val="left" w:pos="1134"/>
              </w:tabs>
              <w:jc w:val="both"/>
              <w:rPr>
                <w:i/>
              </w:rPr>
            </w:pPr>
            <w:r w:rsidRPr="008C74F5">
              <w:rPr>
                <w:i/>
              </w:rPr>
              <w:t>Сильное разрушение здания и оборудования</w:t>
            </w:r>
          </w:p>
        </w:tc>
      </w:tr>
      <w:tr w:rsidR="005F124A" w:rsidRPr="00E25A3A" w:rsidTr="005F124A">
        <w:trPr>
          <w:cantSplit/>
        </w:trPr>
        <w:tc>
          <w:tcPr>
            <w:tcW w:w="10064" w:type="dxa"/>
            <w:gridSpan w:val="6"/>
          </w:tcPr>
          <w:p w:rsidR="005F124A" w:rsidRPr="008C74F5" w:rsidRDefault="005F124A" w:rsidP="005F124A">
            <w:pPr>
              <w:tabs>
                <w:tab w:val="left" w:pos="1134"/>
              </w:tabs>
              <w:jc w:val="both"/>
              <w:rPr>
                <w:i/>
              </w:rPr>
            </w:pPr>
            <w:r w:rsidRPr="008C74F5">
              <w:rPr>
                <w:i/>
              </w:rPr>
              <w:t>Внешние источники</w:t>
            </w:r>
          </w:p>
        </w:tc>
      </w:tr>
      <w:tr w:rsidR="005F124A" w:rsidRPr="00E25A3A" w:rsidTr="005F124A">
        <w:tc>
          <w:tcPr>
            <w:tcW w:w="2126" w:type="dxa"/>
          </w:tcPr>
          <w:p w:rsidR="005F124A" w:rsidRPr="008C74F5" w:rsidRDefault="005F124A" w:rsidP="005F124A">
            <w:pPr>
              <w:tabs>
                <w:tab w:val="left" w:pos="1134"/>
              </w:tabs>
              <w:jc w:val="both"/>
              <w:rPr>
                <w:i/>
              </w:rPr>
            </w:pPr>
            <w:r w:rsidRPr="008C74F5">
              <w:rPr>
                <w:i/>
              </w:rPr>
              <w:t>Гидроузел</w:t>
            </w:r>
          </w:p>
        </w:tc>
        <w:tc>
          <w:tcPr>
            <w:tcW w:w="1418" w:type="dxa"/>
          </w:tcPr>
          <w:p w:rsidR="005F124A" w:rsidRPr="008C74F5" w:rsidRDefault="005F124A" w:rsidP="005F124A">
            <w:pPr>
              <w:tabs>
                <w:tab w:val="left" w:pos="1134"/>
              </w:tabs>
              <w:jc w:val="both"/>
              <w:rPr>
                <w:i/>
              </w:rPr>
            </w:pPr>
            <w:r w:rsidRPr="008C74F5">
              <w:rPr>
                <w:i/>
              </w:rPr>
              <w:t>Водохранилище</w:t>
            </w:r>
          </w:p>
        </w:tc>
        <w:tc>
          <w:tcPr>
            <w:tcW w:w="1276" w:type="dxa"/>
          </w:tcPr>
          <w:p w:rsidR="005F124A" w:rsidRPr="008C74F5" w:rsidRDefault="005F124A" w:rsidP="005F124A">
            <w:pPr>
              <w:tabs>
                <w:tab w:val="left" w:pos="1134"/>
              </w:tabs>
              <w:jc w:val="both"/>
              <w:rPr>
                <w:i/>
              </w:rPr>
            </w:pPr>
            <w:r w:rsidRPr="008C74F5">
              <w:rPr>
                <w:i/>
              </w:rPr>
              <w:t>60км</w:t>
            </w:r>
          </w:p>
        </w:tc>
        <w:tc>
          <w:tcPr>
            <w:tcW w:w="1417" w:type="dxa"/>
          </w:tcPr>
          <w:p w:rsidR="005F124A" w:rsidRPr="008C74F5" w:rsidRDefault="005F124A" w:rsidP="005F124A">
            <w:pPr>
              <w:tabs>
                <w:tab w:val="left" w:pos="1134"/>
              </w:tabs>
              <w:jc w:val="both"/>
              <w:rPr>
                <w:i/>
              </w:rPr>
            </w:pPr>
            <w:r w:rsidRPr="008C74F5">
              <w:rPr>
                <w:i/>
              </w:rPr>
              <w:t>Затопление</w:t>
            </w:r>
          </w:p>
        </w:tc>
        <w:tc>
          <w:tcPr>
            <w:tcW w:w="1418" w:type="dxa"/>
          </w:tcPr>
          <w:p w:rsidR="005F124A" w:rsidRPr="008C74F5" w:rsidRDefault="005F124A" w:rsidP="005F124A">
            <w:pPr>
              <w:tabs>
                <w:tab w:val="left" w:pos="1134"/>
              </w:tabs>
              <w:jc w:val="both"/>
              <w:rPr>
                <w:i/>
              </w:rPr>
            </w:pPr>
            <w:r w:rsidRPr="008C74F5">
              <w:rPr>
                <w:i/>
              </w:rPr>
              <w:t>через 6 час</w:t>
            </w:r>
          </w:p>
        </w:tc>
        <w:tc>
          <w:tcPr>
            <w:tcW w:w="2409" w:type="dxa"/>
          </w:tcPr>
          <w:p w:rsidR="005F124A" w:rsidRPr="008C74F5" w:rsidRDefault="005F124A" w:rsidP="005F124A">
            <w:pPr>
              <w:tabs>
                <w:tab w:val="left" w:pos="1134"/>
              </w:tabs>
              <w:jc w:val="both"/>
              <w:rPr>
                <w:i/>
              </w:rPr>
            </w:pPr>
            <w:r w:rsidRPr="008C74F5">
              <w:rPr>
                <w:i/>
              </w:rPr>
              <w:t>Затопление территории цеха в течени</w:t>
            </w:r>
            <w:proofErr w:type="gramStart"/>
            <w:r w:rsidRPr="008C74F5">
              <w:rPr>
                <w:i/>
              </w:rPr>
              <w:t>и</w:t>
            </w:r>
            <w:proofErr w:type="gramEnd"/>
            <w:r w:rsidRPr="008C74F5">
              <w:rPr>
                <w:i/>
              </w:rPr>
              <w:t xml:space="preserve"> 1 </w:t>
            </w:r>
            <w:proofErr w:type="spellStart"/>
            <w:r w:rsidRPr="008C74F5">
              <w:rPr>
                <w:i/>
              </w:rPr>
              <w:t>сут</w:t>
            </w:r>
            <w:proofErr w:type="spellEnd"/>
            <w:r w:rsidRPr="008C74F5">
              <w:rPr>
                <w:i/>
              </w:rPr>
              <w:t xml:space="preserve">.  углубление до </w:t>
            </w:r>
            <w:smartTag w:uri="urn:schemas-microsoft-com:office:smarttags" w:element="metricconverter">
              <w:smartTagPr>
                <w:attr w:name="ProductID" w:val="0,5 м"/>
              </w:smartTagPr>
              <w:r w:rsidRPr="008C74F5">
                <w:rPr>
                  <w:i/>
                </w:rPr>
                <w:t>0,5 м</w:t>
              </w:r>
            </w:smartTag>
          </w:p>
        </w:tc>
      </w:tr>
    </w:tbl>
    <w:p w:rsidR="005F124A" w:rsidRPr="00E25A3A" w:rsidRDefault="005F124A" w:rsidP="005F124A">
      <w:pPr>
        <w:tabs>
          <w:tab w:val="left" w:pos="1134"/>
        </w:tabs>
        <w:jc w:val="both"/>
        <w:rPr>
          <w:i/>
        </w:rPr>
      </w:pPr>
    </w:p>
    <w:p w:rsidR="005F124A" w:rsidRPr="00E25A3A" w:rsidRDefault="005F124A" w:rsidP="005F124A">
      <w:pPr>
        <w:tabs>
          <w:tab w:val="left" w:pos="0"/>
        </w:tabs>
        <w:ind w:firstLine="709"/>
        <w:jc w:val="both"/>
        <w:rPr>
          <w:b/>
          <w:i/>
        </w:rPr>
      </w:pPr>
      <w:r w:rsidRPr="00E25A3A">
        <w:rPr>
          <w:b/>
          <w:i/>
        </w:rPr>
        <w:t>Выводы:</w:t>
      </w:r>
    </w:p>
    <w:p w:rsidR="005F124A" w:rsidRPr="00E25A3A" w:rsidRDefault="005F124A" w:rsidP="005F124A">
      <w:pPr>
        <w:tabs>
          <w:tab w:val="left" w:pos="0"/>
        </w:tabs>
        <w:ind w:firstLine="709"/>
        <w:jc w:val="both"/>
        <w:rPr>
          <w:i/>
        </w:rPr>
      </w:pPr>
      <w:r w:rsidRPr="00E25A3A">
        <w:rPr>
          <w:i/>
        </w:rPr>
        <w:t xml:space="preserve"> </w:t>
      </w:r>
      <w:r w:rsidRPr="00E25A3A">
        <w:rPr>
          <w:bCs/>
          <w:i/>
        </w:rPr>
        <w:t>1</w:t>
      </w:r>
      <w:r w:rsidRPr="00E25A3A">
        <w:rPr>
          <w:i/>
        </w:rPr>
        <w:t>.Ущерб от воздействия ВПФ</w:t>
      </w:r>
      <w:proofErr w:type="gramStart"/>
      <w:r w:rsidRPr="00E25A3A">
        <w:rPr>
          <w:i/>
        </w:rPr>
        <w:t xml:space="preserve"> :</w:t>
      </w:r>
      <w:proofErr w:type="gramEnd"/>
      <w:r w:rsidRPr="00E25A3A">
        <w:rPr>
          <w:i/>
        </w:rPr>
        <w:t xml:space="preserve"> разрушение здания, выход из строя 30% оборудования.</w:t>
      </w:r>
    </w:p>
    <w:p w:rsidR="005F124A" w:rsidRPr="00E25A3A" w:rsidRDefault="005F124A" w:rsidP="005F124A">
      <w:pPr>
        <w:tabs>
          <w:tab w:val="left" w:pos="0"/>
        </w:tabs>
        <w:ind w:firstLine="709"/>
        <w:jc w:val="both"/>
        <w:rPr>
          <w:i/>
        </w:rPr>
      </w:pPr>
      <w:r w:rsidRPr="00E25A3A">
        <w:rPr>
          <w:bCs/>
          <w:i/>
        </w:rPr>
        <w:t>2</w:t>
      </w:r>
      <w:r w:rsidRPr="00E25A3A">
        <w:rPr>
          <w:i/>
        </w:rPr>
        <w:t>.</w:t>
      </w:r>
      <w:proofErr w:type="gramStart"/>
      <w:r w:rsidRPr="00E25A3A">
        <w:rPr>
          <w:i/>
        </w:rPr>
        <w:t>Для</w:t>
      </w:r>
      <w:proofErr w:type="gramEnd"/>
      <w:r w:rsidRPr="00E25A3A">
        <w:rPr>
          <w:i/>
        </w:rPr>
        <w:t xml:space="preserve">  </w:t>
      </w:r>
      <w:proofErr w:type="gramStart"/>
      <w:r w:rsidRPr="00E25A3A">
        <w:rPr>
          <w:i/>
        </w:rPr>
        <w:t>ПУФ</w:t>
      </w:r>
      <w:proofErr w:type="gramEnd"/>
      <w:r w:rsidRPr="00E25A3A">
        <w:rPr>
          <w:i/>
        </w:rPr>
        <w:t xml:space="preserve"> цеха необходимо:</w:t>
      </w:r>
    </w:p>
    <w:p w:rsidR="005F124A" w:rsidRPr="00E25A3A" w:rsidRDefault="005F124A" w:rsidP="005F124A">
      <w:pPr>
        <w:tabs>
          <w:tab w:val="left" w:pos="0"/>
        </w:tabs>
        <w:ind w:firstLine="709"/>
        <w:jc w:val="both"/>
        <w:rPr>
          <w:i/>
        </w:rPr>
      </w:pPr>
      <w:r w:rsidRPr="00E25A3A">
        <w:rPr>
          <w:i/>
        </w:rPr>
        <w:t>- усилить перекрытие цеха;</w:t>
      </w:r>
    </w:p>
    <w:p w:rsidR="005F124A" w:rsidRPr="00E25A3A" w:rsidRDefault="005F124A" w:rsidP="005F124A">
      <w:pPr>
        <w:tabs>
          <w:tab w:val="left" w:pos="0"/>
        </w:tabs>
        <w:ind w:firstLine="709"/>
        <w:jc w:val="both"/>
        <w:rPr>
          <w:i/>
        </w:rPr>
      </w:pPr>
      <w:r w:rsidRPr="00E25A3A">
        <w:rPr>
          <w:i/>
        </w:rPr>
        <w:t>- осуществить защиту оборудования;</w:t>
      </w:r>
    </w:p>
    <w:p w:rsidR="005F124A" w:rsidRPr="00E25A3A" w:rsidRDefault="005F124A" w:rsidP="005F124A">
      <w:pPr>
        <w:tabs>
          <w:tab w:val="left" w:pos="0"/>
        </w:tabs>
        <w:ind w:firstLine="709"/>
        <w:jc w:val="both"/>
        <w:rPr>
          <w:i/>
        </w:rPr>
      </w:pPr>
      <w:r w:rsidRPr="00E25A3A">
        <w:rPr>
          <w:i/>
        </w:rPr>
        <w:t>- построить подземные хранилища для бензина;</w:t>
      </w:r>
    </w:p>
    <w:p w:rsidR="005F124A" w:rsidRPr="00E25A3A" w:rsidRDefault="005F124A" w:rsidP="005F124A">
      <w:pPr>
        <w:tabs>
          <w:tab w:val="left" w:pos="0"/>
        </w:tabs>
        <w:ind w:firstLine="709"/>
        <w:jc w:val="both"/>
        <w:rPr>
          <w:i/>
        </w:rPr>
      </w:pPr>
      <w:r w:rsidRPr="00E25A3A">
        <w:rPr>
          <w:i/>
        </w:rPr>
        <w:t>- вынести за территорию завода емкость с газом;</w:t>
      </w:r>
    </w:p>
    <w:p w:rsidR="005F124A" w:rsidRPr="00E25A3A" w:rsidRDefault="005F124A" w:rsidP="005F124A">
      <w:pPr>
        <w:tabs>
          <w:tab w:val="left" w:pos="0"/>
        </w:tabs>
        <w:ind w:firstLine="709"/>
        <w:jc w:val="both"/>
        <w:rPr>
          <w:i/>
        </w:rPr>
      </w:pPr>
      <w:r w:rsidRPr="00E25A3A">
        <w:rPr>
          <w:i/>
        </w:rPr>
        <w:t>- построить защитную дамбу.</w:t>
      </w:r>
    </w:p>
    <w:p w:rsidR="005F124A" w:rsidRDefault="005F124A" w:rsidP="005F124A">
      <w:pPr>
        <w:tabs>
          <w:tab w:val="left" w:pos="0"/>
        </w:tabs>
        <w:ind w:firstLine="709"/>
        <w:jc w:val="both"/>
        <w:rPr>
          <w:b/>
          <w:i/>
        </w:rPr>
      </w:pPr>
    </w:p>
    <w:p w:rsidR="005F124A" w:rsidRPr="00E25A3A" w:rsidRDefault="005F124A" w:rsidP="005F124A">
      <w:pPr>
        <w:tabs>
          <w:tab w:val="left" w:pos="0"/>
        </w:tabs>
        <w:ind w:firstLine="709"/>
        <w:jc w:val="both"/>
        <w:rPr>
          <w:b/>
          <w:i/>
        </w:rPr>
      </w:pPr>
      <w:r w:rsidRPr="00E25A3A">
        <w:rPr>
          <w:b/>
          <w:i/>
        </w:rPr>
        <w:t>Примечание:</w:t>
      </w:r>
    </w:p>
    <w:p w:rsidR="005F124A" w:rsidRPr="00E25A3A" w:rsidRDefault="005F124A" w:rsidP="005F124A">
      <w:pPr>
        <w:tabs>
          <w:tab w:val="left" w:pos="0"/>
        </w:tabs>
        <w:ind w:firstLine="709"/>
        <w:jc w:val="both"/>
        <w:rPr>
          <w:i/>
        </w:rPr>
      </w:pPr>
      <w:r w:rsidRPr="00E25A3A">
        <w:rPr>
          <w:i/>
        </w:rPr>
        <w:t>Как уже отмечалось, при ЧС возникают вторичные поражающие факторы (ВПФ), такие как:</w:t>
      </w:r>
    </w:p>
    <w:p w:rsidR="005F124A" w:rsidRPr="00E25A3A" w:rsidRDefault="005F124A" w:rsidP="005F124A">
      <w:pPr>
        <w:tabs>
          <w:tab w:val="left" w:pos="0"/>
        </w:tabs>
        <w:ind w:firstLine="709"/>
        <w:jc w:val="both"/>
        <w:rPr>
          <w:i/>
        </w:rPr>
      </w:pPr>
      <w:r w:rsidRPr="00E25A3A">
        <w:rPr>
          <w:i/>
        </w:rPr>
        <w:t>- пожары;</w:t>
      </w:r>
    </w:p>
    <w:p w:rsidR="005F124A" w:rsidRPr="00E25A3A" w:rsidRDefault="005F124A" w:rsidP="005F124A">
      <w:pPr>
        <w:tabs>
          <w:tab w:val="left" w:pos="0"/>
        </w:tabs>
        <w:ind w:firstLine="709"/>
        <w:jc w:val="both"/>
        <w:rPr>
          <w:i/>
        </w:rPr>
      </w:pPr>
      <w:r w:rsidRPr="00E25A3A">
        <w:rPr>
          <w:i/>
        </w:rPr>
        <w:t>- взрывы;</w:t>
      </w:r>
    </w:p>
    <w:p w:rsidR="005F124A" w:rsidRPr="00E25A3A" w:rsidRDefault="005F124A" w:rsidP="005F124A">
      <w:pPr>
        <w:tabs>
          <w:tab w:val="left" w:pos="0"/>
        </w:tabs>
        <w:ind w:firstLine="709"/>
        <w:jc w:val="both"/>
        <w:rPr>
          <w:i/>
        </w:rPr>
      </w:pPr>
      <w:r w:rsidRPr="00E25A3A">
        <w:rPr>
          <w:i/>
        </w:rPr>
        <w:t>-возникновение зон возможного катастрофические затопления и т. д., которые учитываются при прогнозировании и оценке обстановки, а в конечном итоге, и в оценке устойчивости  функционирования объекта.</w:t>
      </w:r>
    </w:p>
    <w:p w:rsidR="005F124A" w:rsidRDefault="005F124A" w:rsidP="005F124A">
      <w:pPr>
        <w:tabs>
          <w:tab w:val="left" w:pos="1134"/>
        </w:tabs>
        <w:ind w:firstLine="567"/>
      </w:pPr>
    </w:p>
    <w:p w:rsidR="005F124A" w:rsidRPr="00CC5745" w:rsidRDefault="005F124A" w:rsidP="005F124A">
      <w:pPr>
        <w:pStyle w:val="2"/>
        <w:spacing w:before="0"/>
        <w:ind w:left="709" w:hanging="709"/>
        <w:jc w:val="center"/>
        <w:rPr>
          <w:rFonts w:ascii="Times New Roman" w:hAnsi="Times New Roman"/>
          <w:color w:val="000000" w:themeColor="text1"/>
          <w:sz w:val="28"/>
          <w:szCs w:val="28"/>
          <w:highlight w:val="yellow"/>
          <w:u w:val="single"/>
        </w:rPr>
      </w:pPr>
      <w:bookmarkStart w:id="2" w:name="_Toc481142331"/>
      <w:r w:rsidRPr="00CC5745">
        <w:rPr>
          <w:rFonts w:ascii="Times New Roman" w:hAnsi="Times New Roman"/>
          <w:color w:val="000000" w:themeColor="text1"/>
          <w:sz w:val="28"/>
          <w:szCs w:val="28"/>
          <w:u w:val="single"/>
        </w:rPr>
        <w:t>2.7. Методика оценки устойчивости при разрушении химически опасного объекта</w:t>
      </w:r>
      <w:bookmarkEnd w:id="2"/>
      <w:r w:rsidRPr="00CC5745">
        <w:rPr>
          <w:rFonts w:ascii="Times New Roman" w:hAnsi="Times New Roman"/>
          <w:color w:val="000000" w:themeColor="text1"/>
          <w:sz w:val="28"/>
          <w:szCs w:val="28"/>
          <w:u w:val="single"/>
        </w:rPr>
        <w:t xml:space="preserve"> (далее - ХОО)</w:t>
      </w:r>
    </w:p>
    <w:p w:rsidR="005F124A" w:rsidRDefault="005F124A" w:rsidP="005F124A">
      <w:pPr>
        <w:tabs>
          <w:tab w:val="left" w:pos="0"/>
        </w:tabs>
        <w:ind w:firstLine="709"/>
        <w:jc w:val="both"/>
      </w:pPr>
      <w:r>
        <w:t xml:space="preserve">Разрушение и повреждение зданий, сооружений, технологических установок, емкостей и трубопроводов на ХОО, приводит к образованию зоны химического заражения (далее - ЗХЗ), внутри которой могут возникнуть очаги химического поражения. Это в свою очередь влияет на возможность объекта </w:t>
      </w:r>
      <w:r>
        <w:lastRenderedPageBreak/>
        <w:t xml:space="preserve">устойчиво функционировать в этих условиях. С целью оценки влияния последствий  химического заражения на его устойчивую работу, проводится </w:t>
      </w:r>
      <w:r>
        <w:rPr>
          <w:b/>
          <w:bCs/>
        </w:rPr>
        <w:t>оценка химической обстановки</w:t>
      </w:r>
      <w:r>
        <w:t xml:space="preserve"> на объектах, имеющих АХОВ, и соседних с ними объектах.</w:t>
      </w:r>
    </w:p>
    <w:p w:rsidR="005F124A" w:rsidRDefault="005F124A" w:rsidP="005F124A">
      <w:pPr>
        <w:tabs>
          <w:tab w:val="left" w:pos="0"/>
        </w:tabs>
        <w:ind w:firstLine="709"/>
        <w:jc w:val="both"/>
        <w:rPr>
          <w:b/>
          <w:bCs/>
        </w:rPr>
      </w:pPr>
      <w:r>
        <w:t xml:space="preserve">При оценке химической обстановки методом прогнозирования в основу должны быть положены данные по одновременному выбросу в атмосферу всего запаса АХОВ, имеющегося на объекте, при благоприятных для распространения зараженного воздуха метеоусловиях </w:t>
      </w:r>
      <w:r>
        <w:rPr>
          <w:b/>
          <w:bCs/>
        </w:rPr>
        <w:t>(степень вертикальной устойчивости воздуха - инверсия, скорости ветра 1м/сек).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5"/>
        <w:gridCol w:w="1379"/>
        <w:gridCol w:w="1584"/>
        <w:gridCol w:w="1607"/>
        <w:gridCol w:w="1601"/>
        <w:gridCol w:w="1590"/>
      </w:tblGrid>
      <w:tr w:rsidR="005F124A" w:rsidTr="005F124A">
        <w:tc>
          <w:tcPr>
            <w:tcW w:w="1985" w:type="dxa"/>
            <w:vAlign w:val="center"/>
          </w:tcPr>
          <w:p w:rsidR="005F124A" w:rsidRPr="00002066" w:rsidRDefault="005F124A" w:rsidP="005F124A">
            <w:pPr>
              <w:tabs>
                <w:tab w:val="left" w:pos="1134"/>
              </w:tabs>
              <w:jc w:val="center"/>
            </w:pPr>
            <w:r>
              <w:t xml:space="preserve"> </w:t>
            </w:r>
            <w:r w:rsidRPr="00002066">
              <w:rPr>
                <w:b/>
                <w:sz w:val="26"/>
                <w:szCs w:val="26"/>
              </w:rPr>
              <w:t>Источник заражения</w:t>
            </w:r>
          </w:p>
        </w:tc>
        <w:tc>
          <w:tcPr>
            <w:tcW w:w="1379" w:type="dxa"/>
            <w:vAlign w:val="center"/>
          </w:tcPr>
          <w:p w:rsidR="005F124A" w:rsidRPr="00002066" w:rsidRDefault="005F124A" w:rsidP="005F124A">
            <w:pPr>
              <w:tabs>
                <w:tab w:val="left" w:pos="1134"/>
              </w:tabs>
              <w:jc w:val="center"/>
            </w:pPr>
            <w:r w:rsidRPr="00002066">
              <w:rPr>
                <w:b/>
                <w:sz w:val="26"/>
                <w:szCs w:val="26"/>
              </w:rPr>
              <w:t>Тип АХОВ</w:t>
            </w:r>
          </w:p>
        </w:tc>
        <w:tc>
          <w:tcPr>
            <w:tcW w:w="1584" w:type="dxa"/>
            <w:vAlign w:val="center"/>
          </w:tcPr>
          <w:p w:rsidR="005F124A" w:rsidRPr="00002066" w:rsidRDefault="005F124A" w:rsidP="005F124A">
            <w:pPr>
              <w:tabs>
                <w:tab w:val="left" w:pos="1134"/>
              </w:tabs>
              <w:jc w:val="center"/>
            </w:pPr>
            <w:r w:rsidRPr="00002066">
              <w:rPr>
                <w:b/>
                <w:sz w:val="26"/>
                <w:szCs w:val="26"/>
              </w:rPr>
              <w:t>Кол-во АХОВ</w:t>
            </w:r>
          </w:p>
        </w:tc>
        <w:tc>
          <w:tcPr>
            <w:tcW w:w="1607" w:type="dxa"/>
            <w:vAlign w:val="center"/>
          </w:tcPr>
          <w:p w:rsidR="005F124A" w:rsidRPr="00002066" w:rsidRDefault="005F124A" w:rsidP="005F124A">
            <w:pPr>
              <w:tabs>
                <w:tab w:val="left" w:pos="1134"/>
              </w:tabs>
              <w:jc w:val="center"/>
              <w:rPr>
                <w:b/>
                <w:sz w:val="26"/>
                <w:szCs w:val="26"/>
              </w:rPr>
            </w:pPr>
            <w:r w:rsidRPr="00002066">
              <w:rPr>
                <w:b/>
                <w:sz w:val="26"/>
                <w:szCs w:val="26"/>
              </w:rPr>
              <w:t>Глубина зоны</w:t>
            </w:r>
          </w:p>
          <w:p w:rsidR="005F124A" w:rsidRPr="00002066" w:rsidRDefault="005F124A" w:rsidP="005F124A">
            <w:pPr>
              <w:tabs>
                <w:tab w:val="left" w:pos="1134"/>
              </w:tabs>
              <w:jc w:val="center"/>
            </w:pPr>
            <w:r w:rsidRPr="00002066">
              <w:rPr>
                <w:b/>
                <w:sz w:val="26"/>
                <w:szCs w:val="26"/>
              </w:rPr>
              <w:t>заражения</w:t>
            </w:r>
          </w:p>
        </w:tc>
        <w:tc>
          <w:tcPr>
            <w:tcW w:w="1601" w:type="dxa"/>
            <w:vAlign w:val="center"/>
          </w:tcPr>
          <w:p w:rsidR="005F124A" w:rsidRPr="00002066" w:rsidRDefault="005F124A" w:rsidP="005F124A">
            <w:pPr>
              <w:tabs>
                <w:tab w:val="left" w:pos="1134"/>
              </w:tabs>
              <w:jc w:val="center"/>
            </w:pPr>
            <w:r w:rsidRPr="00002066">
              <w:rPr>
                <w:b/>
                <w:sz w:val="26"/>
                <w:szCs w:val="26"/>
              </w:rPr>
              <w:t>Площадь зоны</w:t>
            </w:r>
          </w:p>
        </w:tc>
        <w:tc>
          <w:tcPr>
            <w:tcW w:w="1590" w:type="dxa"/>
            <w:vAlign w:val="center"/>
          </w:tcPr>
          <w:p w:rsidR="005F124A" w:rsidRPr="00002066" w:rsidRDefault="005F124A" w:rsidP="005F124A">
            <w:pPr>
              <w:tabs>
                <w:tab w:val="left" w:pos="1134"/>
              </w:tabs>
              <w:jc w:val="center"/>
            </w:pPr>
            <w:r w:rsidRPr="00002066">
              <w:rPr>
                <w:b/>
                <w:sz w:val="26"/>
                <w:szCs w:val="26"/>
              </w:rPr>
              <w:t>Потери от АХОВ</w:t>
            </w:r>
          </w:p>
        </w:tc>
      </w:tr>
      <w:tr w:rsidR="005F124A" w:rsidTr="005F124A">
        <w:tc>
          <w:tcPr>
            <w:tcW w:w="1985" w:type="dxa"/>
            <w:vAlign w:val="center"/>
          </w:tcPr>
          <w:p w:rsidR="005F124A" w:rsidRPr="00002066" w:rsidRDefault="005F124A" w:rsidP="005F124A">
            <w:pPr>
              <w:tabs>
                <w:tab w:val="left" w:pos="1134"/>
              </w:tabs>
              <w:jc w:val="center"/>
            </w:pPr>
            <w:r w:rsidRPr="00002066">
              <w:t>Разрушенная емкость</w:t>
            </w:r>
          </w:p>
        </w:tc>
        <w:tc>
          <w:tcPr>
            <w:tcW w:w="1379" w:type="dxa"/>
            <w:vAlign w:val="center"/>
          </w:tcPr>
          <w:p w:rsidR="005F124A" w:rsidRPr="00002066" w:rsidRDefault="005F124A" w:rsidP="005F124A">
            <w:pPr>
              <w:tabs>
                <w:tab w:val="left" w:pos="1134"/>
              </w:tabs>
              <w:jc w:val="center"/>
            </w:pPr>
            <w:r w:rsidRPr="00002066">
              <w:t>Хлор</w:t>
            </w:r>
          </w:p>
        </w:tc>
        <w:tc>
          <w:tcPr>
            <w:tcW w:w="1584" w:type="dxa"/>
            <w:vAlign w:val="center"/>
          </w:tcPr>
          <w:p w:rsidR="005F124A" w:rsidRPr="00002066" w:rsidRDefault="005F124A" w:rsidP="005F124A">
            <w:pPr>
              <w:tabs>
                <w:tab w:val="left" w:pos="1134"/>
              </w:tabs>
              <w:jc w:val="center"/>
            </w:pPr>
            <w:r w:rsidRPr="00002066">
              <w:t>10тн</w:t>
            </w:r>
          </w:p>
        </w:tc>
        <w:tc>
          <w:tcPr>
            <w:tcW w:w="1607" w:type="dxa"/>
            <w:vAlign w:val="center"/>
          </w:tcPr>
          <w:p w:rsidR="005F124A" w:rsidRPr="00002066" w:rsidRDefault="005F124A" w:rsidP="005F124A">
            <w:pPr>
              <w:tabs>
                <w:tab w:val="left" w:pos="1134"/>
              </w:tabs>
              <w:jc w:val="center"/>
            </w:pPr>
            <w:r w:rsidRPr="00002066">
              <w:t>2,02км</w:t>
            </w:r>
          </w:p>
        </w:tc>
        <w:tc>
          <w:tcPr>
            <w:tcW w:w="1601" w:type="dxa"/>
            <w:vAlign w:val="center"/>
          </w:tcPr>
          <w:p w:rsidR="005F124A" w:rsidRPr="00002066" w:rsidRDefault="005F124A" w:rsidP="005F124A">
            <w:pPr>
              <w:tabs>
                <w:tab w:val="left" w:pos="1134"/>
              </w:tabs>
              <w:jc w:val="center"/>
            </w:pPr>
            <w:r w:rsidRPr="00002066">
              <w:t>0,06км</w:t>
            </w:r>
          </w:p>
        </w:tc>
        <w:tc>
          <w:tcPr>
            <w:tcW w:w="1590" w:type="dxa"/>
            <w:vAlign w:val="center"/>
          </w:tcPr>
          <w:p w:rsidR="005F124A" w:rsidRPr="00002066" w:rsidRDefault="005F124A" w:rsidP="005F124A">
            <w:pPr>
              <w:tabs>
                <w:tab w:val="left" w:pos="1134"/>
              </w:tabs>
              <w:jc w:val="center"/>
            </w:pPr>
            <w:r w:rsidRPr="00002066">
              <w:t>17чел.</w:t>
            </w:r>
          </w:p>
        </w:tc>
      </w:tr>
    </w:tbl>
    <w:p w:rsidR="005F124A" w:rsidRDefault="005F124A" w:rsidP="005F124A">
      <w:pPr>
        <w:tabs>
          <w:tab w:val="left" w:pos="1134"/>
        </w:tabs>
        <w:ind w:firstLine="567"/>
      </w:pPr>
    </w:p>
    <w:p w:rsidR="005F124A" w:rsidRDefault="005F124A" w:rsidP="005F124A">
      <w:pPr>
        <w:tabs>
          <w:tab w:val="left" w:pos="0"/>
        </w:tabs>
        <w:ind w:firstLine="709"/>
        <w:jc w:val="both"/>
      </w:pPr>
      <w:r>
        <w:t>В случае ЧС на объекте оценка химической обстановки проводится в период возникновения ее на основании фактических данных. При аварии (разрушении) емкостей с АХОВ оценка производится по конкретно сложившейся обстановке, т.е. берутся реальные количества выброшенного (вылившегося) опасного вещества и реальные метеоусловия</w:t>
      </w:r>
    </w:p>
    <w:p w:rsidR="005F124A" w:rsidRDefault="005F124A" w:rsidP="005F124A">
      <w:pPr>
        <w:tabs>
          <w:tab w:val="left" w:pos="0"/>
        </w:tabs>
        <w:ind w:firstLine="709"/>
        <w:jc w:val="both"/>
        <w:rPr>
          <w:b/>
          <w:bCs/>
          <w:color w:val="000000"/>
        </w:rPr>
      </w:pPr>
      <w:r>
        <w:rPr>
          <w:b/>
          <w:bCs/>
          <w:color w:val="000000"/>
        </w:rPr>
        <w:t>Исходные данные для прогнозирования масштабов заражения АХОВ:</w:t>
      </w:r>
    </w:p>
    <w:p w:rsidR="005F124A" w:rsidRDefault="005F124A" w:rsidP="005F124A">
      <w:pPr>
        <w:tabs>
          <w:tab w:val="left" w:pos="0"/>
        </w:tabs>
        <w:ind w:firstLine="709"/>
        <w:jc w:val="both"/>
        <w:rPr>
          <w:color w:val="000000"/>
        </w:rPr>
      </w:pPr>
      <w:r>
        <w:rPr>
          <w:color w:val="000000"/>
        </w:rPr>
        <w:t>- общее количество АХОВ на объекте и данные по размещению их запасов в емкостях, в технологических трубопроводах;</w:t>
      </w:r>
    </w:p>
    <w:p w:rsidR="005F124A" w:rsidRDefault="005F124A" w:rsidP="005F124A">
      <w:pPr>
        <w:tabs>
          <w:tab w:val="left" w:pos="0"/>
        </w:tabs>
        <w:ind w:firstLine="709"/>
        <w:jc w:val="both"/>
        <w:rPr>
          <w:color w:val="000000"/>
        </w:rPr>
      </w:pPr>
      <w:r>
        <w:rPr>
          <w:color w:val="000000"/>
        </w:rPr>
        <w:t>- количество АХОВ, выброшенных в атмосферу, и характер их разлива по подстилающей поверхности ("свободно", "в поддон" или "обваловку");</w:t>
      </w:r>
    </w:p>
    <w:p w:rsidR="005F124A" w:rsidRDefault="005F124A" w:rsidP="005F124A">
      <w:pPr>
        <w:tabs>
          <w:tab w:val="left" w:pos="0"/>
        </w:tabs>
        <w:ind w:firstLine="709"/>
        <w:jc w:val="both"/>
        <w:rPr>
          <w:color w:val="000000"/>
        </w:rPr>
      </w:pPr>
      <w:r>
        <w:rPr>
          <w:color w:val="000000"/>
        </w:rPr>
        <w:t xml:space="preserve">-  высота поддона или </w:t>
      </w:r>
      <w:proofErr w:type="spellStart"/>
      <w:r>
        <w:rPr>
          <w:color w:val="000000"/>
        </w:rPr>
        <w:t>обваловки</w:t>
      </w:r>
      <w:proofErr w:type="spellEnd"/>
      <w:r>
        <w:rPr>
          <w:color w:val="000000"/>
        </w:rPr>
        <w:t xml:space="preserve"> складских помещений;</w:t>
      </w:r>
    </w:p>
    <w:p w:rsidR="005F124A" w:rsidRDefault="005F124A" w:rsidP="005F124A">
      <w:pPr>
        <w:tabs>
          <w:tab w:val="left" w:pos="0"/>
        </w:tabs>
        <w:ind w:firstLine="709"/>
        <w:jc w:val="both"/>
        <w:rPr>
          <w:color w:val="000000"/>
        </w:rPr>
      </w:pPr>
      <w:r>
        <w:rPr>
          <w:color w:val="000000"/>
        </w:rPr>
        <w:t xml:space="preserve">- метеорологические условия: температура воздуха, скорость ветра на высоте </w:t>
      </w:r>
      <w:smartTag w:uri="urn:schemas-microsoft-com:office:smarttags" w:element="metricconverter">
        <w:smartTagPr>
          <w:attr w:name="ProductID" w:val="10 м"/>
        </w:smartTagPr>
        <w:r>
          <w:rPr>
            <w:color w:val="000000"/>
          </w:rPr>
          <w:t>10 м</w:t>
        </w:r>
      </w:smartTag>
      <w:r>
        <w:rPr>
          <w:color w:val="000000"/>
        </w:rPr>
        <w:t>, степень вертикальной устойчивости воздуха.</w:t>
      </w:r>
    </w:p>
    <w:p w:rsidR="005F124A" w:rsidRPr="002D589D" w:rsidRDefault="005F124A" w:rsidP="005F124A">
      <w:pPr>
        <w:tabs>
          <w:tab w:val="left" w:pos="1134"/>
        </w:tabs>
        <w:ind w:firstLine="709"/>
        <w:jc w:val="both"/>
        <w:rPr>
          <w:b/>
          <w:bCs/>
        </w:rPr>
      </w:pPr>
      <w:r>
        <w:rPr>
          <w:b/>
          <w:bCs/>
        </w:rPr>
        <w:t xml:space="preserve">Оценка химической обстановки на объектах, имеющих АХОВ, </w:t>
      </w:r>
      <w:r w:rsidRPr="002D589D">
        <w:rPr>
          <w:b/>
          <w:bCs/>
        </w:rPr>
        <w:t>включает:</w:t>
      </w:r>
    </w:p>
    <w:p w:rsidR="005F124A" w:rsidRDefault="005F124A" w:rsidP="005F124A">
      <w:pPr>
        <w:numPr>
          <w:ilvl w:val="0"/>
          <w:numId w:val="14"/>
        </w:numPr>
        <w:tabs>
          <w:tab w:val="clear" w:pos="1347"/>
          <w:tab w:val="num" w:pos="851"/>
        </w:tabs>
        <w:ind w:left="0" w:firstLine="709"/>
        <w:jc w:val="both"/>
      </w:pPr>
      <w:r>
        <w:t>определение размеров и площади ЗХЗ;</w:t>
      </w:r>
    </w:p>
    <w:p w:rsidR="005F124A" w:rsidRDefault="005F124A" w:rsidP="005F124A">
      <w:pPr>
        <w:numPr>
          <w:ilvl w:val="0"/>
          <w:numId w:val="14"/>
        </w:numPr>
        <w:tabs>
          <w:tab w:val="clear" w:pos="1347"/>
          <w:tab w:val="num" w:pos="851"/>
        </w:tabs>
        <w:ind w:left="0" w:firstLine="709"/>
        <w:jc w:val="both"/>
      </w:pPr>
      <w:r>
        <w:t>определение времени подхода зараженного воздуха к определенному рубежу;</w:t>
      </w:r>
    </w:p>
    <w:p w:rsidR="005F124A" w:rsidRDefault="005F124A" w:rsidP="005F124A">
      <w:pPr>
        <w:numPr>
          <w:ilvl w:val="0"/>
          <w:numId w:val="14"/>
        </w:numPr>
        <w:tabs>
          <w:tab w:val="clear" w:pos="1347"/>
          <w:tab w:val="num" w:pos="851"/>
        </w:tabs>
        <w:ind w:left="0" w:firstLine="709"/>
        <w:jc w:val="both"/>
        <w:rPr>
          <w:b/>
          <w:bCs/>
        </w:rPr>
      </w:pPr>
      <w:r>
        <w:t>определение времени поражающего действия АХОВ;</w:t>
      </w:r>
    </w:p>
    <w:p w:rsidR="005F124A" w:rsidRDefault="005F124A" w:rsidP="005F124A">
      <w:pPr>
        <w:numPr>
          <w:ilvl w:val="0"/>
          <w:numId w:val="14"/>
        </w:numPr>
        <w:tabs>
          <w:tab w:val="clear" w:pos="1347"/>
          <w:tab w:val="num" w:pos="851"/>
        </w:tabs>
        <w:ind w:left="0" w:firstLine="709"/>
        <w:jc w:val="both"/>
      </w:pPr>
      <w:r>
        <w:t>определение границ возможных очагов химического поражения;</w:t>
      </w:r>
    </w:p>
    <w:p w:rsidR="005F124A" w:rsidRDefault="005F124A" w:rsidP="005F124A">
      <w:pPr>
        <w:numPr>
          <w:ilvl w:val="0"/>
          <w:numId w:val="14"/>
        </w:numPr>
        <w:tabs>
          <w:tab w:val="clear" w:pos="1347"/>
          <w:tab w:val="num" w:pos="851"/>
        </w:tabs>
        <w:ind w:left="0" w:firstLine="709"/>
        <w:jc w:val="both"/>
      </w:pPr>
      <w:r>
        <w:t>определение возможных потерь людей в очаге химического поражения.</w:t>
      </w:r>
    </w:p>
    <w:p w:rsidR="005F124A" w:rsidRDefault="005F124A" w:rsidP="00082F15">
      <w:pPr>
        <w:pBdr>
          <w:bottom w:val="single" w:sz="12" w:space="8" w:color="auto"/>
        </w:pBdr>
        <w:tabs>
          <w:tab w:val="left" w:pos="1134"/>
        </w:tabs>
        <w:ind w:firstLine="709"/>
        <w:jc w:val="both"/>
      </w:pPr>
      <w:r>
        <w:t>Результаты расчетов по обстановке, которая складывается после разрушения объекта имеющего АХОВ, сводятся таблицу для их анализа и практического использования при проведении мероприятий по ликвидации последствий заражения.</w:t>
      </w:r>
    </w:p>
    <w:p w:rsidR="005F124A" w:rsidRDefault="005F124A" w:rsidP="00082F15">
      <w:pPr>
        <w:pBdr>
          <w:bottom w:val="single" w:sz="12" w:space="8" w:color="auto"/>
        </w:pBdr>
        <w:tabs>
          <w:tab w:val="left" w:pos="1134"/>
        </w:tabs>
        <w:ind w:firstLine="709"/>
        <w:jc w:val="both"/>
      </w:pPr>
      <w:r>
        <w:t xml:space="preserve">На основании анализа результатов оценки химической обстановки определяются возможные последствия в очаге поражения исходя из обеспеченности производственного персонала и населения средствами защиты. Анализируются условия работы предприятия относительно влияния опасных веществ на производство, материалы и сырье. Устанавливается возможность </w:t>
      </w:r>
      <w:r>
        <w:lastRenderedPageBreak/>
        <w:t>герметизации зданий цехов и других помещений, где работает персонал, а также возможность работы в средствах индивидуальной защиты. Определяются пути обеззараживания территории объекта, зданий и сооружений и способы проведения санитарной обработки людей в случае необходимости.</w:t>
      </w:r>
    </w:p>
    <w:p w:rsidR="005F124A" w:rsidRDefault="005F124A" w:rsidP="00082F15">
      <w:pPr>
        <w:pBdr>
          <w:bottom w:val="single" w:sz="12" w:space="8" w:color="auto"/>
        </w:pBdr>
        <w:tabs>
          <w:tab w:val="left" w:pos="1134"/>
        </w:tabs>
        <w:ind w:firstLine="567"/>
        <w:jc w:val="both"/>
      </w:pPr>
      <w:r>
        <w:t>Выводы служат исходными данными для разработки предложений по повышению устойчивости объекта в случае химического заражения при разрушении химического объекта. Определяются организационные, инженерно-технические, технологические и специальные мероприятия по основным направлениям ПУФ объектов экономики.</w:t>
      </w:r>
    </w:p>
    <w:p w:rsidR="005F124A" w:rsidRPr="00704194" w:rsidRDefault="005F124A" w:rsidP="005F124A">
      <w:pPr>
        <w:pStyle w:val="2"/>
        <w:spacing w:before="0"/>
        <w:ind w:left="709" w:hanging="709"/>
        <w:jc w:val="center"/>
        <w:rPr>
          <w:rFonts w:ascii="Times New Roman" w:hAnsi="Times New Roman"/>
          <w:color w:val="000000" w:themeColor="text1"/>
          <w:sz w:val="28"/>
          <w:szCs w:val="28"/>
          <w:highlight w:val="yellow"/>
          <w:u w:val="single"/>
        </w:rPr>
      </w:pPr>
      <w:bookmarkStart w:id="3" w:name="_Toc481142332"/>
      <w:r w:rsidRPr="00704194">
        <w:rPr>
          <w:rFonts w:ascii="Times New Roman" w:hAnsi="Times New Roman"/>
          <w:color w:val="000000" w:themeColor="text1"/>
          <w:sz w:val="28"/>
          <w:szCs w:val="28"/>
          <w:u w:val="single"/>
        </w:rPr>
        <w:t>Методики оценки устойчивости объекта при ЧС природного и техногенного характера</w:t>
      </w:r>
      <w:bookmarkEnd w:id="3"/>
    </w:p>
    <w:p w:rsidR="005F124A" w:rsidRPr="00704194" w:rsidRDefault="005F124A" w:rsidP="005F124A">
      <w:pPr>
        <w:rPr>
          <w:color w:val="A50021"/>
          <w:u w:val="single"/>
        </w:rPr>
      </w:pPr>
    </w:p>
    <w:p w:rsidR="005F124A" w:rsidRDefault="005F124A" w:rsidP="005F124A">
      <w:pPr>
        <w:tabs>
          <w:tab w:val="left" w:pos="1134"/>
        </w:tabs>
        <w:rPr>
          <w:b/>
          <w:bCs/>
          <w:color w:val="000000"/>
        </w:rPr>
      </w:pPr>
    </w:p>
    <w:p w:rsidR="005F124A" w:rsidRDefault="005F124A" w:rsidP="005F124A">
      <w:pPr>
        <w:tabs>
          <w:tab w:val="left" w:pos="1134"/>
        </w:tabs>
        <w:ind w:firstLine="709"/>
        <w:jc w:val="both"/>
        <w:rPr>
          <w:color w:val="000000"/>
        </w:rPr>
      </w:pPr>
      <w:r w:rsidRPr="00C430B2">
        <w:rPr>
          <w:b/>
          <w:bCs/>
          <w:color w:val="000000"/>
        </w:rPr>
        <w:t>1</w:t>
      </w:r>
      <w:r w:rsidRPr="00C430B2">
        <w:rPr>
          <w:b/>
          <w:color w:val="000000"/>
        </w:rPr>
        <w:t xml:space="preserve">. Оценка устойчивости объекта к поражающим факторам землетрясений </w:t>
      </w:r>
      <w:r>
        <w:rPr>
          <w:color w:val="000000"/>
        </w:rPr>
        <w:t xml:space="preserve">аналогична оценке разрушений при ЯВ, если при оценке воздействия ЯВ на объект в качестве критерия берется  избыточное давление во фронте ударной волны, то при землетрясениях – </w:t>
      </w:r>
      <w:r>
        <w:rPr>
          <w:b/>
          <w:bCs/>
          <w:color w:val="000000"/>
        </w:rPr>
        <w:t>интенсивность в баллах</w:t>
      </w:r>
      <w:r>
        <w:rPr>
          <w:color w:val="000000"/>
        </w:rPr>
        <w:t>.</w:t>
      </w:r>
    </w:p>
    <w:p w:rsidR="005F124A" w:rsidRPr="00C430B2" w:rsidRDefault="005F124A" w:rsidP="005F124A">
      <w:pPr>
        <w:tabs>
          <w:tab w:val="left" w:pos="1134"/>
        </w:tabs>
        <w:ind w:firstLine="709"/>
        <w:jc w:val="both"/>
        <w:rPr>
          <w:b/>
          <w:color w:val="000000"/>
        </w:rPr>
      </w:pPr>
      <w:r w:rsidRPr="00C430B2">
        <w:rPr>
          <w:b/>
          <w:bCs/>
          <w:color w:val="000000"/>
        </w:rPr>
        <w:t>2</w:t>
      </w:r>
      <w:r w:rsidRPr="00C430B2">
        <w:rPr>
          <w:b/>
          <w:color w:val="000000"/>
        </w:rPr>
        <w:t>. Оценка устойчивости объекта при катастрофических затоплениях.</w:t>
      </w:r>
    </w:p>
    <w:p w:rsidR="005F124A" w:rsidRDefault="005F124A" w:rsidP="005F124A">
      <w:pPr>
        <w:tabs>
          <w:tab w:val="left" w:pos="1134"/>
        </w:tabs>
        <w:ind w:firstLine="709"/>
        <w:jc w:val="both"/>
        <w:rPr>
          <w:color w:val="000000"/>
        </w:rPr>
      </w:pPr>
      <w:r>
        <w:rPr>
          <w:color w:val="000000"/>
        </w:rPr>
        <w:t xml:space="preserve">Методика прогнозирования последствий ЧС на </w:t>
      </w:r>
      <w:proofErr w:type="spellStart"/>
      <w:r>
        <w:rPr>
          <w:color w:val="000000"/>
        </w:rPr>
        <w:t>гидродинамически</w:t>
      </w:r>
      <w:proofErr w:type="spellEnd"/>
      <w:r>
        <w:rPr>
          <w:color w:val="000000"/>
        </w:rPr>
        <w:t xml:space="preserve"> опасных объектах позволяет определить параметры волны прорыва и зоны затопления.</w:t>
      </w:r>
    </w:p>
    <w:p w:rsidR="005F124A" w:rsidRDefault="005F124A" w:rsidP="005F124A">
      <w:pPr>
        <w:tabs>
          <w:tab w:val="left" w:pos="0"/>
          <w:tab w:val="left" w:pos="1134"/>
        </w:tabs>
        <w:ind w:firstLine="709"/>
        <w:jc w:val="both"/>
        <w:rPr>
          <w:color w:val="000000"/>
        </w:rPr>
      </w:pPr>
      <w:r>
        <w:rPr>
          <w:color w:val="000000"/>
          <w:u w:val="single"/>
        </w:rPr>
        <w:t>Для расчета необходимо иметь следующие исходные данные</w:t>
      </w:r>
      <w:r>
        <w:rPr>
          <w:color w:val="000000"/>
        </w:rPr>
        <w:t>:</w:t>
      </w:r>
    </w:p>
    <w:p w:rsidR="005F124A" w:rsidRDefault="005F124A" w:rsidP="005F124A">
      <w:pPr>
        <w:tabs>
          <w:tab w:val="left" w:pos="0"/>
          <w:tab w:val="left" w:pos="1134"/>
        </w:tabs>
        <w:ind w:firstLine="709"/>
        <w:jc w:val="both"/>
        <w:rPr>
          <w:color w:val="000000"/>
        </w:rPr>
      </w:pPr>
      <w:r>
        <w:rPr>
          <w:color w:val="000000"/>
        </w:rPr>
        <w:t>- удаление рассматриваемого створа от плотины;</w:t>
      </w:r>
    </w:p>
    <w:p w:rsidR="005F124A" w:rsidRDefault="005F124A" w:rsidP="005F124A">
      <w:pPr>
        <w:tabs>
          <w:tab w:val="left" w:pos="0"/>
          <w:tab w:val="left" w:pos="1134"/>
        </w:tabs>
        <w:ind w:firstLine="709"/>
        <w:jc w:val="both"/>
        <w:rPr>
          <w:color w:val="000000"/>
        </w:rPr>
      </w:pPr>
      <w:r>
        <w:rPr>
          <w:color w:val="000000"/>
        </w:rPr>
        <w:t>- размеры прорыва;</w:t>
      </w:r>
    </w:p>
    <w:p w:rsidR="005F124A" w:rsidRDefault="005F124A" w:rsidP="005F124A">
      <w:pPr>
        <w:tabs>
          <w:tab w:val="left" w:pos="0"/>
          <w:tab w:val="left" w:pos="1134"/>
        </w:tabs>
        <w:ind w:firstLine="709"/>
        <w:jc w:val="both"/>
        <w:rPr>
          <w:color w:val="000000"/>
        </w:rPr>
      </w:pPr>
      <w:r>
        <w:rPr>
          <w:color w:val="000000"/>
        </w:rPr>
        <w:t>- уклон водной поверхности (по карте);</w:t>
      </w:r>
    </w:p>
    <w:p w:rsidR="005F124A" w:rsidRDefault="005F124A" w:rsidP="005F124A">
      <w:pPr>
        <w:tabs>
          <w:tab w:val="left" w:pos="0"/>
          <w:tab w:val="left" w:pos="1134"/>
        </w:tabs>
        <w:ind w:firstLine="709"/>
        <w:jc w:val="both"/>
        <w:rPr>
          <w:color w:val="000000"/>
        </w:rPr>
      </w:pPr>
      <w:r>
        <w:rPr>
          <w:color w:val="000000"/>
        </w:rPr>
        <w:t>- высота площадки (по карте);</w:t>
      </w:r>
    </w:p>
    <w:p w:rsidR="005F124A" w:rsidRDefault="005F124A" w:rsidP="005F124A">
      <w:pPr>
        <w:tabs>
          <w:tab w:val="left" w:pos="0"/>
          <w:tab w:val="left" w:pos="1134"/>
        </w:tabs>
        <w:ind w:firstLine="709"/>
        <w:jc w:val="both"/>
        <w:rPr>
          <w:color w:val="000000"/>
        </w:rPr>
      </w:pPr>
      <w:r>
        <w:rPr>
          <w:color w:val="000000"/>
        </w:rPr>
        <w:t>- максимальная высота затопления участков местности по створу (по карте);</w:t>
      </w:r>
    </w:p>
    <w:p w:rsidR="005F124A" w:rsidRDefault="005F124A" w:rsidP="005F124A">
      <w:pPr>
        <w:tabs>
          <w:tab w:val="left" w:pos="0"/>
          <w:tab w:val="left" w:pos="1134"/>
        </w:tabs>
        <w:ind w:firstLine="709"/>
        <w:jc w:val="both"/>
        <w:rPr>
          <w:color w:val="000000"/>
        </w:rPr>
      </w:pPr>
      <w:r>
        <w:rPr>
          <w:color w:val="000000"/>
        </w:rPr>
        <w:t>- высота плотины;</w:t>
      </w:r>
    </w:p>
    <w:p w:rsidR="005F124A" w:rsidRDefault="005F124A" w:rsidP="005F124A">
      <w:pPr>
        <w:tabs>
          <w:tab w:val="left" w:pos="0"/>
          <w:tab w:val="left" w:pos="1134"/>
        </w:tabs>
        <w:ind w:firstLine="709"/>
        <w:jc w:val="both"/>
        <w:rPr>
          <w:color w:val="000000"/>
        </w:rPr>
      </w:pPr>
      <w:r>
        <w:rPr>
          <w:color w:val="000000"/>
        </w:rPr>
        <w:t>- высота прямоугольника, эквивалентного площади смоченного периметра в створе при максимальной глубине затопления (по карте).</w:t>
      </w:r>
    </w:p>
    <w:p w:rsidR="005F124A" w:rsidRDefault="005F124A" w:rsidP="005F124A">
      <w:pPr>
        <w:tabs>
          <w:tab w:val="left" w:pos="0"/>
          <w:tab w:val="left" w:pos="1134"/>
        </w:tabs>
        <w:ind w:firstLine="709"/>
        <w:jc w:val="both"/>
        <w:rPr>
          <w:color w:val="000000"/>
        </w:rPr>
      </w:pPr>
      <w:r>
        <w:rPr>
          <w:color w:val="000000"/>
          <w:u w:val="single"/>
        </w:rPr>
        <w:t>В результате расчетов определяется</w:t>
      </w:r>
      <w:r>
        <w:rPr>
          <w:color w:val="000000"/>
        </w:rPr>
        <w:t>:</w:t>
      </w:r>
    </w:p>
    <w:p w:rsidR="005F124A" w:rsidRDefault="005F124A" w:rsidP="005F124A">
      <w:pPr>
        <w:tabs>
          <w:tab w:val="left" w:pos="0"/>
          <w:tab w:val="left" w:pos="1134"/>
        </w:tabs>
        <w:ind w:firstLine="709"/>
        <w:jc w:val="both"/>
        <w:rPr>
          <w:color w:val="000000"/>
        </w:rPr>
      </w:pPr>
      <w:r>
        <w:rPr>
          <w:color w:val="000000"/>
        </w:rPr>
        <w:t>- максимальная высота волны прорыва;</w:t>
      </w:r>
    </w:p>
    <w:p w:rsidR="005F124A" w:rsidRDefault="005F124A" w:rsidP="005F124A">
      <w:pPr>
        <w:tabs>
          <w:tab w:val="left" w:pos="0"/>
          <w:tab w:val="left" w:pos="1134"/>
        </w:tabs>
        <w:ind w:firstLine="709"/>
        <w:jc w:val="both"/>
        <w:rPr>
          <w:color w:val="000000"/>
        </w:rPr>
      </w:pPr>
      <w:r>
        <w:rPr>
          <w:color w:val="000000"/>
        </w:rPr>
        <w:t>- максимальная скорость потока;</w:t>
      </w:r>
    </w:p>
    <w:p w:rsidR="005F124A" w:rsidRDefault="005F124A" w:rsidP="005F124A">
      <w:pPr>
        <w:tabs>
          <w:tab w:val="left" w:pos="0"/>
          <w:tab w:val="left" w:pos="1134"/>
        </w:tabs>
        <w:ind w:firstLine="709"/>
        <w:jc w:val="both"/>
        <w:rPr>
          <w:color w:val="000000"/>
        </w:rPr>
      </w:pPr>
      <w:r>
        <w:rPr>
          <w:color w:val="000000"/>
        </w:rPr>
        <w:t>- средняя скорость потока воды в рассматриваемой точке;</w:t>
      </w:r>
    </w:p>
    <w:p w:rsidR="005F124A" w:rsidRDefault="005F124A" w:rsidP="005F124A">
      <w:pPr>
        <w:tabs>
          <w:tab w:val="left" w:pos="1134"/>
        </w:tabs>
        <w:ind w:firstLine="709"/>
        <w:jc w:val="both"/>
        <w:rPr>
          <w:color w:val="000000"/>
        </w:rPr>
      </w:pPr>
      <w:r>
        <w:rPr>
          <w:color w:val="000000"/>
        </w:rPr>
        <w:t>- длительность затопления территории.</w:t>
      </w:r>
    </w:p>
    <w:p w:rsidR="005F124A" w:rsidRDefault="005F124A" w:rsidP="005F124A">
      <w:pPr>
        <w:tabs>
          <w:tab w:val="left" w:pos="1134"/>
        </w:tabs>
        <w:ind w:left="851"/>
        <w:jc w:val="both"/>
        <w:rPr>
          <w:color w:val="000000"/>
        </w:rPr>
      </w:pPr>
    </w:p>
    <w:p w:rsidR="005F124A" w:rsidRPr="0016599E" w:rsidRDefault="005F124A" w:rsidP="005F124A">
      <w:pPr>
        <w:tabs>
          <w:tab w:val="left" w:pos="1134"/>
        </w:tabs>
        <w:ind w:firstLine="709"/>
        <w:jc w:val="both"/>
        <w:rPr>
          <w:b/>
          <w:i/>
          <w:color w:val="000000"/>
          <w:u w:val="single"/>
        </w:rPr>
      </w:pPr>
      <w:r w:rsidRPr="0016599E">
        <w:rPr>
          <w:b/>
          <w:i/>
          <w:color w:val="000000"/>
        </w:rPr>
        <w:t>Определение времени подхода волны прорыва к объекту (</w:t>
      </w:r>
      <w:proofErr w:type="gramStart"/>
      <w:r w:rsidRPr="0016599E">
        <w:rPr>
          <w:b/>
          <w:i/>
          <w:color w:val="000000"/>
          <w:lang w:val="en-US"/>
        </w:rPr>
        <w:t>t</w:t>
      </w:r>
      <w:proofErr w:type="gramEnd"/>
      <w:r w:rsidRPr="0016599E">
        <w:rPr>
          <w:b/>
          <w:i/>
          <w:color w:val="000000"/>
        </w:rPr>
        <w:t>под.)</w:t>
      </w:r>
    </w:p>
    <w:p w:rsidR="005F124A" w:rsidRDefault="005F124A" w:rsidP="005F124A">
      <w:pPr>
        <w:tabs>
          <w:tab w:val="left" w:pos="1134"/>
        </w:tabs>
        <w:ind w:firstLine="709"/>
        <w:jc w:val="both"/>
        <w:rPr>
          <w:color w:val="000000"/>
          <w:u w:val="single"/>
        </w:rPr>
      </w:pPr>
    </w:p>
    <w:p w:rsidR="005F124A" w:rsidRDefault="005F124A" w:rsidP="005F124A">
      <w:pPr>
        <w:tabs>
          <w:tab w:val="left" w:pos="1134"/>
        </w:tabs>
        <w:ind w:firstLine="709"/>
        <w:jc w:val="both"/>
        <w:rPr>
          <w:color w:val="000000"/>
        </w:rPr>
      </w:pPr>
      <w:r>
        <w:rPr>
          <w:b/>
          <w:bCs/>
          <w:color w:val="000000"/>
        </w:rPr>
        <w:t xml:space="preserve">                                           </w:t>
      </w:r>
      <w:r>
        <w:rPr>
          <w:b/>
          <w:bCs/>
          <w:color w:val="000000"/>
          <w:lang w:val="en-US"/>
        </w:rPr>
        <w:t>R</w:t>
      </w:r>
      <w:r>
        <w:rPr>
          <w:color w:val="000000"/>
        </w:rPr>
        <w:t xml:space="preserve">             - </w:t>
      </w:r>
      <w:proofErr w:type="gramStart"/>
      <w:r>
        <w:rPr>
          <w:color w:val="000000"/>
        </w:rPr>
        <w:t>расстояние</w:t>
      </w:r>
      <w:proofErr w:type="gramEnd"/>
      <w:r>
        <w:rPr>
          <w:color w:val="000000"/>
        </w:rPr>
        <w:t xml:space="preserve"> до водоема</w:t>
      </w:r>
    </w:p>
    <w:p w:rsidR="005F124A" w:rsidRDefault="005F124A" w:rsidP="005F124A">
      <w:pPr>
        <w:tabs>
          <w:tab w:val="left" w:pos="1134"/>
        </w:tabs>
        <w:ind w:firstLine="709"/>
        <w:jc w:val="both"/>
        <w:rPr>
          <w:b/>
          <w:bCs/>
          <w:color w:val="000000"/>
        </w:rPr>
      </w:pPr>
      <w:r>
        <w:rPr>
          <w:b/>
          <w:bCs/>
          <w:color w:val="000000"/>
        </w:rPr>
        <w:t xml:space="preserve">                         </w:t>
      </w:r>
      <w:proofErr w:type="gramStart"/>
      <w:r>
        <w:rPr>
          <w:b/>
          <w:bCs/>
          <w:color w:val="000000"/>
          <w:lang w:val="en-US"/>
        </w:rPr>
        <w:t>t</w:t>
      </w:r>
      <w:r>
        <w:rPr>
          <w:b/>
          <w:bCs/>
          <w:color w:val="000000"/>
        </w:rPr>
        <w:t>под</w:t>
      </w:r>
      <w:proofErr w:type="gramEnd"/>
      <w:r>
        <w:rPr>
          <w:b/>
          <w:bCs/>
          <w:color w:val="000000"/>
        </w:rPr>
        <w:t>. = -------------</w:t>
      </w:r>
    </w:p>
    <w:p w:rsidR="005F124A" w:rsidRDefault="005F124A" w:rsidP="005F124A">
      <w:pPr>
        <w:tabs>
          <w:tab w:val="left" w:pos="1134"/>
        </w:tabs>
        <w:ind w:firstLine="709"/>
        <w:jc w:val="both"/>
        <w:rPr>
          <w:color w:val="000000"/>
        </w:rPr>
      </w:pPr>
      <w:r>
        <w:rPr>
          <w:color w:val="000000"/>
        </w:rPr>
        <w:t xml:space="preserve">                                       </w:t>
      </w:r>
      <w:r>
        <w:rPr>
          <w:b/>
          <w:bCs/>
          <w:color w:val="000000"/>
        </w:rPr>
        <w:t>3,6*</w:t>
      </w:r>
      <w:r>
        <w:rPr>
          <w:b/>
          <w:bCs/>
          <w:color w:val="000000"/>
          <w:lang w:val="en-US"/>
        </w:rPr>
        <w:t>V</w:t>
      </w:r>
      <w:r>
        <w:rPr>
          <w:color w:val="000000"/>
        </w:rPr>
        <w:t xml:space="preserve">           </w:t>
      </w:r>
      <w:r>
        <w:rPr>
          <w:color w:val="000000"/>
          <w:lang w:val="en-US"/>
        </w:rPr>
        <w:t>V</w:t>
      </w:r>
      <w:r>
        <w:rPr>
          <w:color w:val="000000"/>
        </w:rPr>
        <w:t>- скорость движения волны прорыва</w:t>
      </w:r>
    </w:p>
    <w:p w:rsidR="005F124A" w:rsidRDefault="005F124A" w:rsidP="005F124A">
      <w:pPr>
        <w:tabs>
          <w:tab w:val="left" w:pos="1134"/>
        </w:tabs>
        <w:ind w:firstLine="709"/>
        <w:jc w:val="both"/>
        <w:rPr>
          <w:color w:val="000000"/>
          <w:u w:val="single"/>
        </w:rPr>
      </w:pPr>
    </w:p>
    <w:p w:rsidR="005F124A" w:rsidRPr="0016599E" w:rsidRDefault="005F124A" w:rsidP="005F124A">
      <w:pPr>
        <w:tabs>
          <w:tab w:val="left" w:pos="1134"/>
          <w:tab w:val="num" w:pos="1276"/>
        </w:tabs>
        <w:ind w:firstLine="709"/>
        <w:jc w:val="both"/>
        <w:rPr>
          <w:b/>
          <w:i/>
          <w:color w:val="000000"/>
        </w:rPr>
      </w:pPr>
      <w:r w:rsidRPr="0016599E">
        <w:rPr>
          <w:b/>
          <w:i/>
          <w:color w:val="000000"/>
        </w:rPr>
        <w:t>Определение высоты волны прорыва</w:t>
      </w:r>
    </w:p>
    <w:p w:rsidR="005F124A" w:rsidRPr="0016599E" w:rsidRDefault="005F124A" w:rsidP="005F124A">
      <w:pPr>
        <w:tabs>
          <w:tab w:val="left" w:pos="1134"/>
        </w:tabs>
        <w:ind w:firstLine="709"/>
        <w:jc w:val="both"/>
        <w:rPr>
          <w:b/>
          <w:i/>
          <w:color w:val="000000"/>
        </w:rPr>
      </w:pPr>
    </w:p>
    <w:p w:rsidR="005F124A" w:rsidRDefault="005F124A" w:rsidP="005F124A">
      <w:pPr>
        <w:tabs>
          <w:tab w:val="left" w:pos="1134"/>
        </w:tabs>
        <w:ind w:firstLine="709"/>
        <w:jc w:val="both"/>
        <w:rPr>
          <w:b/>
          <w:bCs/>
          <w:color w:val="000000"/>
        </w:rPr>
      </w:pPr>
      <w:r>
        <w:rPr>
          <w:color w:val="000000"/>
        </w:rPr>
        <w:t xml:space="preserve">                                         </w:t>
      </w:r>
      <w:r>
        <w:rPr>
          <w:b/>
          <w:bCs/>
          <w:color w:val="000000"/>
          <w:lang w:val="en-US"/>
        </w:rPr>
        <w:t>h</w:t>
      </w:r>
      <w:r>
        <w:rPr>
          <w:b/>
          <w:bCs/>
          <w:color w:val="000000"/>
        </w:rPr>
        <w:t xml:space="preserve"> = К</w:t>
      </w:r>
      <w:r>
        <w:rPr>
          <w:b/>
          <w:bCs/>
          <w:color w:val="000000"/>
          <w:vertAlign w:val="subscript"/>
        </w:rPr>
        <w:t>1</w:t>
      </w:r>
      <w:r>
        <w:rPr>
          <w:b/>
          <w:bCs/>
          <w:color w:val="000000"/>
        </w:rPr>
        <w:t xml:space="preserve"> * Н</w:t>
      </w:r>
    </w:p>
    <w:p w:rsidR="005F124A" w:rsidRDefault="005F124A" w:rsidP="005F124A">
      <w:pPr>
        <w:tabs>
          <w:tab w:val="left" w:pos="1134"/>
        </w:tabs>
        <w:ind w:firstLine="709"/>
        <w:jc w:val="both"/>
        <w:rPr>
          <w:color w:val="000000"/>
        </w:rPr>
      </w:pPr>
    </w:p>
    <w:p w:rsidR="005F124A" w:rsidRDefault="005F124A" w:rsidP="005F124A">
      <w:pPr>
        <w:tabs>
          <w:tab w:val="left" w:pos="1134"/>
        </w:tabs>
        <w:ind w:firstLine="709"/>
        <w:jc w:val="both"/>
        <w:rPr>
          <w:color w:val="000000"/>
        </w:rPr>
      </w:pPr>
      <w:r>
        <w:rPr>
          <w:color w:val="000000"/>
        </w:rPr>
        <w:t xml:space="preserve">                    где:   К</w:t>
      </w:r>
      <w:proofErr w:type="gramStart"/>
      <w:r>
        <w:rPr>
          <w:color w:val="000000"/>
          <w:vertAlign w:val="subscript"/>
        </w:rPr>
        <w:t>1</w:t>
      </w:r>
      <w:proofErr w:type="gramEnd"/>
      <w:r>
        <w:rPr>
          <w:color w:val="000000"/>
        </w:rPr>
        <w:t xml:space="preserve"> -  коэффициент, зависящий от расстояния;</w:t>
      </w:r>
    </w:p>
    <w:p w:rsidR="005F124A" w:rsidRDefault="005F124A" w:rsidP="005F124A">
      <w:pPr>
        <w:tabs>
          <w:tab w:val="left" w:pos="1134"/>
        </w:tabs>
        <w:ind w:firstLine="709"/>
        <w:jc w:val="both"/>
        <w:rPr>
          <w:color w:val="000000"/>
        </w:rPr>
      </w:pPr>
      <w:r>
        <w:rPr>
          <w:color w:val="000000"/>
        </w:rPr>
        <w:t xml:space="preserve">                             Н -  глубина воды перед плотиной (м).</w:t>
      </w:r>
    </w:p>
    <w:p w:rsidR="005F124A" w:rsidRDefault="005F124A" w:rsidP="005F124A">
      <w:pPr>
        <w:tabs>
          <w:tab w:val="left" w:pos="1134"/>
        </w:tabs>
        <w:ind w:firstLine="709"/>
        <w:jc w:val="both"/>
        <w:rPr>
          <w:color w:val="000000"/>
        </w:rPr>
      </w:pPr>
    </w:p>
    <w:p w:rsidR="005F124A" w:rsidRPr="0016599E" w:rsidRDefault="005F124A" w:rsidP="005F124A">
      <w:pPr>
        <w:tabs>
          <w:tab w:val="left" w:pos="1134"/>
          <w:tab w:val="num" w:pos="1276"/>
        </w:tabs>
        <w:ind w:firstLine="709"/>
        <w:jc w:val="both"/>
        <w:rPr>
          <w:b/>
          <w:i/>
          <w:color w:val="000000"/>
        </w:rPr>
      </w:pPr>
      <w:r w:rsidRPr="0016599E">
        <w:rPr>
          <w:b/>
          <w:i/>
          <w:color w:val="000000"/>
        </w:rPr>
        <w:t>Определение продолжительности прохождения волны прорыва</w:t>
      </w:r>
    </w:p>
    <w:p w:rsidR="005F124A" w:rsidRDefault="005F124A" w:rsidP="005F124A">
      <w:pPr>
        <w:tabs>
          <w:tab w:val="left" w:pos="1134"/>
        </w:tabs>
        <w:ind w:left="930" w:firstLine="709"/>
        <w:jc w:val="both"/>
        <w:rPr>
          <w:b/>
          <w:bCs/>
          <w:color w:val="000000"/>
        </w:rPr>
      </w:pPr>
      <w:r>
        <w:rPr>
          <w:color w:val="000000"/>
        </w:rPr>
        <w:t xml:space="preserve"> </w:t>
      </w:r>
      <w:r>
        <w:rPr>
          <w:b/>
          <w:bCs/>
          <w:color w:val="000000"/>
        </w:rPr>
        <w:t xml:space="preserve">                               </w:t>
      </w:r>
      <w:r>
        <w:rPr>
          <w:b/>
          <w:bCs/>
          <w:color w:val="000000"/>
          <w:lang w:val="en-US"/>
        </w:rPr>
        <w:t>t</w:t>
      </w:r>
      <w:r>
        <w:rPr>
          <w:b/>
          <w:bCs/>
          <w:color w:val="000000"/>
        </w:rPr>
        <w:t xml:space="preserve"> =К</w:t>
      </w:r>
      <w:r>
        <w:rPr>
          <w:b/>
          <w:bCs/>
          <w:color w:val="000000"/>
          <w:vertAlign w:val="subscript"/>
        </w:rPr>
        <w:t>2</w:t>
      </w:r>
      <w:r>
        <w:rPr>
          <w:b/>
          <w:bCs/>
          <w:color w:val="000000"/>
        </w:rPr>
        <w:t xml:space="preserve"> *Т</w:t>
      </w:r>
    </w:p>
    <w:p w:rsidR="005F124A" w:rsidRDefault="005F124A" w:rsidP="005F124A">
      <w:pPr>
        <w:tabs>
          <w:tab w:val="left" w:pos="1134"/>
        </w:tabs>
        <w:ind w:left="930" w:firstLine="709"/>
        <w:jc w:val="both"/>
        <w:rPr>
          <w:color w:val="000000"/>
        </w:rPr>
      </w:pPr>
    </w:p>
    <w:p w:rsidR="005F124A" w:rsidRDefault="005F124A" w:rsidP="005F124A">
      <w:pPr>
        <w:tabs>
          <w:tab w:val="left" w:pos="1134"/>
        </w:tabs>
        <w:ind w:left="930" w:firstLine="709"/>
        <w:jc w:val="both"/>
        <w:rPr>
          <w:color w:val="000000"/>
        </w:rPr>
      </w:pPr>
      <w:r>
        <w:rPr>
          <w:color w:val="000000"/>
        </w:rPr>
        <w:t xml:space="preserve">         где:  К</w:t>
      </w:r>
      <w:proofErr w:type="gramStart"/>
      <w:r>
        <w:rPr>
          <w:color w:val="000000"/>
          <w:vertAlign w:val="subscript"/>
        </w:rPr>
        <w:t>2</w:t>
      </w:r>
      <w:proofErr w:type="gramEnd"/>
      <w:r>
        <w:rPr>
          <w:color w:val="000000"/>
        </w:rPr>
        <w:t xml:space="preserve"> -  коэффициент, зависящий от расстояния;</w:t>
      </w:r>
    </w:p>
    <w:p w:rsidR="005F124A" w:rsidRDefault="005F124A" w:rsidP="005F124A">
      <w:pPr>
        <w:tabs>
          <w:tab w:val="left" w:pos="1134"/>
        </w:tabs>
        <w:ind w:left="930" w:firstLine="709"/>
        <w:jc w:val="both"/>
        <w:rPr>
          <w:color w:val="000000"/>
        </w:rPr>
      </w:pPr>
      <w:r>
        <w:rPr>
          <w:color w:val="000000"/>
        </w:rPr>
        <w:t xml:space="preserve">                 Т   -  время опорожнения водоема</w:t>
      </w:r>
    </w:p>
    <w:p w:rsidR="005F124A" w:rsidRDefault="005F124A" w:rsidP="005F124A">
      <w:pPr>
        <w:tabs>
          <w:tab w:val="left" w:pos="1134"/>
        </w:tabs>
        <w:ind w:left="930" w:firstLine="709"/>
        <w:jc w:val="both"/>
        <w:rPr>
          <w:color w:val="000000"/>
        </w:rPr>
      </w:pPr>
    </w:p>
    <w:p w:rsidR="005F124A" w:rsidRDefault="005F124A" w:rsidP="005F124A">
      <w:pPr>
        <w:tabs>
          <w:tab w:val="left" w:pos="1134"/>
        </w:tabs>
        <w:ind w:left="930" w:firstLine="709"/>
        <w:jc w:val="both"/>
        <w:rPr>
          <w:color w:val="000000"/>
        </w:rPr>
      </w:pPr>
    </w:p>
    <w:p w:rsidR="005F124A" w:rsidRDefault="005F124A" w:rsidP="005F124A">
      <w:pPr>
        <w:tabs>
          <w:tab w:val="left" w:pos="1134"/>
        </w:tabs>
        <w:ind w:left="930" w:firstLine="709"/>
        <w:jc w:val="both"/>
        <w:rPr>
          <w:b/>
          <w:bCs/>
          <w:color w:val="000000"/>
        </w:rPr>
      </w:pPr>
      <w:r>
        <w:rPr>
          <w:b/>
          <w:bCs/>
          <w:color w:val="000000"/>
        </w:rPr>
        <w:t xml:space="preserve">                                             </w:t>
      </w:r>
      <w:r>
        <w:rPr>
          <w:b/>
          <w:bCs/>
          <w:color w:val="000000"/>
          <w:lang w:val="en-US"/>
        </w:rPr>
        <w:t>W</w:t>
      </w:r>
    </w:p>
    <w:p w:rsidR="005F124A" w:rsidRDefault="005F124A" w:rsidP="005F124A">
      <w:pPr>
        <w:tabs>
          <w:tab w:val="left" w:pos="1134"/>
        </w:tabs>
        <w:ind w:left="930" w:firstLine="709"/>
        <w:jc w:val="both"/>
        <w:rPr>
          <w:b/>
          <w:bCs/>
          <w:color w:val="000000"/>
        </w:rPr>
      </w:pPr>
      <w:r>
        <w:rPr>
          <w:b/>
          <w:bCs/>
          <w:color w:val="000000"/>
        </w:rPr>
        <w:t xml:space="preserve">                            Т =  -----------------</w:t>
      </w:r>
    </w:p>
    <w:p w:rsidR="005F124A" w:rsidRDefault="005F124A" w:rsidP="005F124A">
      <w:pPr>
        <w:tabs>
          <w:tab w:val="left" w:pos="1134"/>
        </w:tabs>
        <w:ind w:left="930" w:firstLine="709"/>
        <w:jc w:val="both"/>
        <w:rPr>
          <w:b/>
          <w:bCs/>
          <w:color w:val="000000"/>
        </w:rPr>
      </w:pPr>
      <w:r>
        <w:rPr>
          <w:b/>
          <w:bCs/>
          <w:color w:val="000000"/>
        </w:rPr>
        <w:t xml:space="preserve">                                       </w:t>
      </w:r>
      <w:proofErr w:type="spellStart"/>
      <w:r>
        <w:rPr>
          <w:b/>
          <w:bCs/>
          <w:color w:val="000000"/>
          <w:lang w:val="en-US"/>
        </w:rPr>
        <w:t>NxB</w:t>
      </w:r>
      <w:proofErr w:type="spellEnd"/>
      <w:r>
        <w:rPr>
          <w:b/>
          <w:bCs/>
          <w:color w:val="000000"/>
        </w:rPr>
        <w:t>*3600</w:t>
      </w:r>
    </w:p>
    <w:p w:rsidR="005F124A" w:rsidRDefault="005F124A" w:rsidP="005F124A">
      <w:pPr>
        <w:tabs>
          <w:tab w:val="left" w:pos="1134"/>
        </w:tabs>
        <w:ind w:left="930" w:firstLine="709"/>
        <w:jc w:val="both"/>
        <w:rPr>
          <w:color w:val="000000"/>
        </w:rPr>
      </w:pPr>
    </w:p>
    <w:p w:rsidR="005F124A" w:rsidRDefault="005F124A" w:rsidP="005F124A">
      <w:pPr>
        <w:tabs>
          <w:tab w:val="left" w:pos="1134"/>
        </w:tabs>
        <w:ind w:left="930" w:firstLine="709"/>
        <w:jc w:val="both"/>
        <w:rPr>
          <w:color w:val="000000"/>
        </w:rPr>
      </w:pPr>
      <w:r>
        <w:rPr>
          <w:color w:val="000000"/>
        </w:rPr>
        <w:t xml:space="preserve">         где: </w:t>
      </w:r>
      <w:r>
        <w:rPr>
          <w:color w:val="000000"/>
          <w:lang w:val="en-US"/>
        </w:rPr>
        <w:t>W</w:t>
      </w:r>
      <w:r>
        <w:rPr>
          <w:color w:val="000000"/>
        </w:rPr>
        <w:t>-  объем  водоема,</w:t>
      </w:r>
    </w:p>
    <w:p w:rsidR="005F124A" w:rsidRDefault="005F124A" w:rsidP="005F124A">
      <w:pPr>
        <w:tabs>
          <w:tab w:val="left" w:pos="1134"/>
        </w:tabs>
        <w:ind w:left="930" w:firstLine="709"/>
        <w:jc w:val="both"/>
        <w:rPr>
          <w:color w:val="000000"/>
        </w:rPr>
      </w:pPr>
      <w:r>
        <w:rPr>
          <w:color w:val="000000"/>
        </w:rPr>
        <w:t xml:space="preserve">                 </w:t>
      </w:r>
      <w:proofErr w:type="gramStart"/>
      <w:r>
        <w:rPr>
          <w:color w:val="000000"/>
          <w:lang w:val="en-US"/>
        </w:rPr>
        <w:t>N</w:t>
      </w:r>
      <w:r>
        <w:rPr>
          <w:color w:val="000000"/>
        </w:rPr>
        <w:t xml:space="preserve">-  </w:t>
      </w:r>
      <w:r>
        <w:rPr>
          <w:color w:val="000000"/>
          <w:lang w:val="en-US"/>
        </w:rPr>
        <w:t>max</w:t>
      </w:r>
      <w:proofErr w:type="gramEnd"/>
      <w:r>
        <w:rPr>
          <w:color w:val="000000"/>
        </w:rPr>
        <w:t xml:space="preserve"> расход воды на 1м ширины прорана</w:t>
      </w:r>
    </w:p>
    <w:p w:rsidR="005F124A" w:rsidRDefault="005F124A" w:rsidP="005F124A">
      <w:pPr>
        <w:tabs>
          <w:tab w:val="left" w:pos="1134"/>
        </w:tabs>
        <w:ind w:left="930" w:firstLine="709"/>
        <w:jc w:val="both"/>
        <w:rPr>
          <w:color w:val="000000"/>
        </w:rPr>
      </w:pPr>
      <w:r>
        <w:rPr>
          <w:color w:val="000000"/>
        </w:rPr>
        <w:t xml:space="preserve">                 </w:t>
      </w:r>
      <w:proofErr w:type="gramStart"/>
      <w:r>
        <w:rPr>
          <w:color w:val="000000"/>
          <w:lang w:val="en-US"/>
        </w:rPr>
        <w:t>B</w:t>
      </w:r>
      <w:r>
        <w:rPr>
          <w:color w:val="000000"/>
        </w:rPr>
        <w:t>-  ширина</w:t>
      </w:r>
      <w:proofErr w:type="gramEnd"/>
      <w:r>
        <w:rPr>
          <w:color w:val="000000"/>
        </w:rPr>
        <w:t xml:space="preserve"> прорана</w:t>
      </w:r>
    </w:p>
    <w:p w:rsidR="005F124A" w:rsidRPr="00D05E87" w:rsidRDefault="005F124A" w:rsidP="005F124A">
      <w:pPr>
        <w:tabs>
          <w:tab w:val="left" w:pos="1134"/>
        </w:tabs>
        <w:ind w:firstLine="709"/>
        <w:jc w:val="both"/>
        <w:rPr>
          <w:b/>
          <w:color w:val="000000"/>
        </w:rPr>
      </w:pPr>
      <w:r w:rsidRPr="00824597">
        <w:rPr>
          <w:b/>
          <w:bCs/>
          <w:color w:val="000000"/>
        </w:rPr>
        <w:t>3.</w:t>
      </w:r>
      <w:r w:rsidRPr="00824597">
        <w:rPr>
          <w:b/>
          <w:color w:val="000000"/>
        </w:rPr>
        <w:t xml:space="preserve"> Поражающее действие ураганов, штормов определяется энергией скорости ветра</w:t>
      </w:r>
      <w:r w:rsidRPr="00D05E87">
        <w:rPr>
          <w:b/>
          <w:color w:val="000000"/>
        </w:rPr>
        <w:t xml:space="preserve">, т.е. </w:t>
      </w:r>
      <w:r w:rsidRPr="00D05E87">
        <w:rPr>
          <w:b/>
          <w:bCs/>
          <w:color w:val="000000"/>
        </w:rPr>
        <w:t>скоростным напором.</w:t>
      </w:r>
    </w:p>
    <w:p w:rsidR="005F124A" w:rsidRDefault="005F124A" w:rsidP="005F124A">
      <w:pPr>
        <w:tabs>
          <w:tab w:val="left" w:pos="1134"/>
        </w:tabs>
        <w:ind w:firstLine="709"/>
        <w:jc w:val="both"/>
        <w:rPr>
          <w:color w:val="000000"/>
        </w:rPr>
      </w:pPr>
    </w:p>
    <w:p w:rsidR="005F124A" w:rsidRPr="0058013F" w:rsidRDefault="005F124A" w:rsidP="005F124A">
      <w:pPr>
        <w:tabs>
          <w:tab w:val="left" w:pos="1134"/>
        </w:tabs>
        <w:ind w:firstLine="709"/>
        <w:jc w:val="both"/>
        <w:rPr>
          <w:color w:val="000000"/>
          <w:u w:val="single"/>
        </w:rPr>
      </w:pPr>
      <w:r w:rsidRPr="0058013F">
        <w:rPr>
          <w:color w:val="000000"/>
          <w:u w:val="single"/>
        </w:rPr>
        <w:t>Методика предназначена для решения следующих задач:</w:t>
      </w:r>
    </w:p>
    <w:p w:rsidR="005F124A" w:rsidRPr="00B53B40" w:rsidRDefault="005F124A" w:rsidP="005F124A">
      <w:pPr>
        <w:pStyle w:val="a8"/>
        <w:numPr>
          <w:ilvl w:val="0"/>
          <w:numId w:val="29"/>
        </w:numPr>
        <w:tabs>
          <w:tab w:val="left" w:pos="1134"/>
        </w:tabs>
        <w:ind w:left="0" w:firstLine="709"/>
        <w:jc w:val="both"/>
        <w:rPr>
          <w:color w:val="000000"/>
        </w:rPr>
      </w:pPr>
      <w:r w:rsidRPr="00B53B40">
        <w:rPr>
          <w:color w:val="000000"/>
        </w:rPr>
        <w:t>оценка и прогнозирование разрушений зданий и сооружений;</w:t>
      </w:r>
    </w:p>
    <w:p w:rsidR="005F124A" w:rsidRPr="00B53B40" w:rsidRDefault="005F124A" w:rsidP="005F124A">
      <w:pPr>
        <w:pStyle w:val="a8"/>
        <w:numPr>
          <w:ilvl w:val="0"/>
          <w:numId w:val="29"/>
        </w:numPr>
        <w:tabs>
          <w:tab w:val="left" w:pos="1134"/>
        </w:tabs>
        <w:ind w:left="0" w:firstLine="709"/>
        <w:jc w:val="both"/>
        <w:rPr>
          <w:color w:val="000000"/>
        </w:rPr>
      </w:pPr>
      <w:r w:rsidRPr="00B53B40">
        <w:rPr>
          <w:color w:val="000000"/>
        </w:rPr>
        <w:t>определение характеристик степеней разрушения;</w:t>
      </w:r>
    </w:p>
    <w:p w:rsidR="005F124A" w:rsidRPr="00B53B40" w:rsidRDefault="005F124A" w:rsidP="005F124A">
      <w:pPr>
        <w:pStyle w:val="a8"/>
        <w:numPr>
          <w:ilvl w:val="0"/>
          <w:numId w:val="29"/>
        </w:numPr>
        <w:tabs>
          <w:tab w:val="left" w:pos="1134"/>
        </w:tabs>
        <w:ind w:left="0" w:firstLine="709"/>
        <w:jc w:val="both"/>
        <w:rPr>
          <w:color w:val="000000"/>
        </w:rPr>
      </w:pPr>
      <w:r w:rsidRPr="00B53B40">
        <w:rPr>
          <w:color w:val="000000"/>
        </w:rPr>
        <w:t>оперативное определение максимальной скорости ветра;</w:t>
      </w:r>
    </w:p>
    <w:p w:rsidR="005F124A" w:rsidRPr="00B53B40" w:rsidRDefault="005F124A" w:rsidP="005F124A">
      <w:pPr>
        <w:pStyle w:val="a8"/>
        <w:numPr>
          <w:ilvl w:val="0"/>
          <w:numId w:val="29"/>
        </w:numPr>
        <w:tabs>
          <w:tab w:val="left" w:pos="1134"/>
        </w:tabs>
        <w:ind w:left="0" w:firstLine="709"/>
        <w:jc w:val="both"/>
        <w:rPr>
          <w:color w:val="000000"/>
        </w:rPr>
      </w:pPr>
      <w:r w:rsidRPr="00B53B40">
        <w:rPr>
          <w:color w:val="000000"/>
        </w:rPr>
        <w:t>оценка и прогнозирование потерь населения в разрушенных зданиях.</w:t>
      </w:r>
    </w:p>
    <w:p w:rsidR="005F124A" w:rsidRDefault="005F124A" w:rsidP="005F124A">
      <w:pPr>
        <w:tabs>
          <w:tab w:val="left" w:pos="1134"/>
        </w:tabs>
        <w:ind w:firstLine="709"/>
        <w:jc w:val="both"/>
        <w:rPr>
          <w:color w:val="000000"/>
        </w:rPr>
      </w:pPr>
      <w:r>
        <w:rPr>
          <w:color w:val="000000"/>
          <w:u w:val="single"/>
        </w:rPr>
        <w:t>Для оценки последствий необходимы следующие исходные данные</w:t>
      </w:r>
      <w:r>
        <w:rPr>
          <w:color w:val="000000"/>
        </w:rPr>
        <w:t>:</w:t>
      </w:r>
    </w:p>
    <w:p w:rsidR="005F124A" w:rsidRPr="00B53B40" w:rsidRDefault="005F124A" w:rsidP="005F124A">
      <w:pPr>
        <w:pStyle w:val="a8"/>
        <w:numPr>
          <w:ilvl w:val="0"/>
          <w:numId w:val="30"/>
        </w:numPr>
        <w:tabs>
          <w:tab w:val="left" w:pos="1134"/>
        </w:tabs>
        <w:ind w:left="0" w:firstLine="709"/>
        <w:jc w:val="both"/>
        <w:rPr>
          <w:color w:val="000000"/>
        </w:rPr>
      </w:pPr>
      <w:r w:rsidRPr="00B53B40">
        <w:rPr>
          <w:color w:val="000000"/>
        </w:rPr>
        <w:t>план населенного пункта и характеристика его застройки;</w:t>
      </w:r>
    </w:p>
    <w:p w:rsidR="005F124A" w:rsidRPr="00B53B40" w:rsidRDefault="005F124A" w:rsidP="005F124A">
      <w:pPr>
        <w:pStyle w:val="a8"/>
        <w:numPr>
          <w:ilvl w:val="0"/>
          <w:numId w:val="30"/>
        </w:numPr>
        <w:tabs>
          <w:tab w:val="left" w:pos="1134"/>
        </w:tabs>
        <w:ind w:left="0" w:firstLine="709"/>
        <w:jc w:val="both"/>
        <w:rPr>
          <w:color w:val="000000"/>
        </w:rPr>
      </w:pPr>
      <w:r w:rsidRPr="00B53B40">
        <w:rPr>
          <w:color w:val="000000"/>
        </w:rPr>
        <w:t>возможное количество людей, находящихся в зданиях;</w:t>
      </w:r>
    </w:p>
    <w:p w:rsidR="005F124A" w:rsidRPr="00B53B40" w:rsidRDefault="005F124A" w:rsidP="005F124A">
      <w:pPr>
        <w:pStyle w:val="a8"/>
        <w:numPr>
          <w:ilvl w:val="0"/>
          <w:numId w:val="30"/>
        </w:numPr>
        <w:tabs>
          <w:tab w:val="left" w:pos="1134"/>
        </w:tabs>
        <w:ind w:left="0" w:firstLine="709"/>
        <w:jc w:val="both"/>
        <w:rPr>
          <w:color w:val="000000"/>
        </w:rPr>
      </w:pPr>
      <w:r w:rsidRPr="00B53B40">
        <w:rPr>
          <w:color w:val="000000"/>
        </w:rPr>
        <w:t>скорость ветра.</w:t>
      </w:r>
    </w:p>
    <w:p w:rsidR="005F124A" w:rsidRDefault="005F124A" w:rsidP="005F124A">
      <w:pPr>
        <w:tabs>
          <w:tab w:val="left" w:pos="1134"/>
        </w:tabs>
        <w:ind w:firstLine="567"/>
        <w:jc w:val="both"/>
        <w:rPr>
          <w:color w:val="000000"/>
          <w:u w:val="single"/>
        </w:rPr>
      </w:pPr>
    </w:p>
    <w:p w:rsidR="005F124A" w:rsidRDefault="005F124A" w:rsidP="005F124A">
      <w:pPr>
        <w:tabs>
          <w:tab w:val="left" w:pos="1134"/>
        </w:tabs>
        <w:ind w:firstLine="709"/>
        <w:jc w:val="both"/>
        <w:rPr>
          <w:color w:val="000000"/>
        </w:rPr>
      </w:pPr>
      <w:r w:rsidRPr="0058013F">
        <w:rPr>
          <w:color w:val="000000"/>
          <w:u w:val="single"/>
        </w:rPr>
        <w:t xml:space="preserve">Параметры поражающих факторов и оценка последствий ураганов определяются </w:t>
      </w:r>
      <w:r w:rsidRPr="00363FD8">
        <w:rPr>
          <w:color w:val="000000"/>
          <w:u w:val="single"/>
        </w:rPr>
        <w:t>согласно методике</w:t>
      </w:r>
      <w:r w:rsidRPr="00363FD8">
        <w:rPr>
          <w:color w:val="000000"/>
        </w:rPr>
        <w:t>. Исходные</w:t>
      </w:r>
      <w:r>
        <w:rPr>
          <w:color w:val="000000"/>
        </w:rPr>
        <w:t xml:space="preserve"> данные:</w:t>
      </w:r>
    </w:p>
    <w:p w:rsidR="005F124A" w:rsidRDefault="005F124A" w:rsidP="005F124A">
      <w:pPr>
        <w:numPr>
          <w:ilvl w:val="0"/>
          <w:numId w:val="16"/>
        </w:numPr>
        <w:tabs>
          <w:tab w:val="left" w:pos="851"/>
        </w:tabs>
        <w:ind w:left="0" w:firstLine="709"/>
        <w:jc w:val="both"/>
        <w:rPr>
          <w:color w:val="000000"/>
        </w:rPr>
      </w:pPr>
      <w:r>
        <w:rPr>
          <w:color w:val="000000"/>
        </w:rPr>
        <w:t>Максимальная скорость ветра для региона.</w:t>
      </w:r>
    </w:p>
    <w:p w:rsidR="005F124A" w:rsidRDefault="005F124A" w:rsidP="005F124A">
      <w:pPr>
        <w:numPr>
          <w:ilvl w:val="0"/>
          <w:numId w:val="16"/>
        </w:numPr>
        <w:tabs>
          <w:tab w:val="left" w:pos="851"/>
        </w:tabs>
        <w:ind w:left="0" w:firstLine="709"/>
        <w:jc w:val="both"/>
        <w:rPr>
          <w:color w:val="000000"/>
        </w:rPr>
      </w:pPr>
      <w:r>
        <w:rPr>
          <w:color w:val="000000"/>
        </w:rPr>
        <w:t>На основании данных о застройке и возможной скорости ветра, выполняется оценка степеней разрушения зданий и сооружений.</w:t>
      </w:r>
    </w:p>
    <w:p w:rsidR="005F124A" w:rsidRDefault="005F124A" w:rsidP="005F124A">
      <w:pPr>
        <w:numPr>
          <w:ilvl w:val="0"/>
          <w:numId w:val="16"/>
        </w:numPr>
        <w:tabs>
          <w:tab w:val="left" w:pos="851"/>
        </w:tabs>
        <w:ind w:left="0" w:firstLine="709"/>
        <w:jc w:val="both"/>
        <w:rPr>
          <w:color w:val="000000"/>
        </w:rPr>
      </w:pPr>
      <w:r>
        <w:rPr>
          <w:color w:val="000000"/>
        </w:rPr>
        <w:t xml:space="preserve">В зависимости от степени разрушения здания определяются потери населения. </w:t>
      </w:r>
    </w:p>
    <w:p w:rsidR="005F124A" w:rsidRDefault="005F124A" w:rsidP="005F124A">
      <w:pPr>
        <w:tabs>
          <w:tab w:val="left" w:pos="1134"/>
        </w:tabs>
        <w:jc w:val="both"/>
        <w:rPr>
          <w:b/>
          <w:bCs/>
          <w:color w:val="000000"/>
        </w:rPr>
      </w:pPr>
      <w:r>
        <w:rPr>
          <w:b/>
          <w:bCs/>
          <w:color w:val="000000"/>
        </w:rPr>
        <w:t xml:space="preserve">                                     </w:t>
      </w:r>
      <w:proofErr w:type="gramStart"/>
      <w:r>
        <w:rPr>
          <w:b/>
          <w:bCs/>
          <w:color w:val="000000"/>
          <w:lang w:val="en-US"/>
        </w:rPr>
        <w:t>q</w:t>
      </w:r>
      <w:r>
        <w:rPr>
          <w:b/>
          <w:bCs/>
          <w:color w:val="000000"/>
        </w:rPr>
        <w:t xml:space="preserve"> =</w:t>
      </w:r>
      <w:proofErr w:type="gramEnd"/>
      <w:r>
        <w:rPr>
          <w:b/>
          <w:bCs/>
          <w:color w:val="000000"/>
        </w:rPr>
        <w:t xml:space="preserve"> 0,5*</w:t>
      </w:r>
      <w:r>
        <w:rPr>
          <w:b/>
          <w:bCs/>
          <w:color w:val="000000"/>
          <w:lang w:val="en-US"/>
        </w:rPr>
        <w:t>p</w:t>
      </w:r>
      <w:r>
        <w:rPr>
          <w:b/>
          <w:bCs/>
          <w:color w:val="000000"/>
        </w:rPr>
        <w:t>*</w:t>
      </w:r>
      <w:r>
        <w:rPr>
          <w:b/>
          <w:bCs/>
          <w:color w:val="000000"/>
          <w:lang w:val="en-US"/>
        </w:rPr>
        <w:t>V</w:t>
      </w:r>
    </w:p>
    <w:p w:rsidR="005F124A" w:rsidRDefault="005F124A" w:rsidP="005F124A">
      <w:pPr>
        <w:tabs>
          <w:tab w:val="left" w:pos="1134"/>
        </w:tabs>
        <w:jc w:val="both"/>
        <w:rPr>
          <w:color w:val="000000"/>
        </w:rPr>
      </w:pPr>
    </w:p>
    <w:p w:rsidR="005F124A" w:rsidRDefault="005F124A" w:rsidP="005F124A">
      <w:pPr>
        <w:tabs>
          <w:tab w:val="left" w:pos="1134"/>
        </w:tabs>
        <w:jc w:val="both"/>
        <w:rPr>
          <w:color w:val="000000"/>
        </w:rPr>
      </w:pPr>
      <w:r>
        <w:rPr>
          <w:color w:val="000000"/>
        </w:rPr>
        <w:t xml:space="preserve">             где </w:t>
      </w:r>
      <w:r>
        <w:rPr>
          <w:color w:val="000000"/>
          <w:lang w:val="en-US"/>
        </w:rPr>
        <w:t>q</w:t>
      </w:r>
      <w:r>
        <w:rPr>
          <w:color w:val="000000"/>
        </w:rPr>
        <w:t xml:space="preserve"> -  величина скоростного напора</w:t>
      </w:r>
    </w:p>
    <w:p w:rsidR="005F124A" w:rsidRDefault="005F124A" w:rsidP="005F124A">
      <w:pPr>
        <w:tabs>
          <w:tab w:val="left" w:pos="1134"/>
        </w:tabs>
        <w:jc w:val="both"/>
        <w:rPr>
          <w:color w:val="000000"/>
        </w:rPr>
      </w:pPr>
      <w:r>
        <w:rPr>
          <w:color w:val="000000"/>
        </w:rPr>
        <w:t xml:space="preserve">                   </w:t>
      </w:r>
      <w:proofErr w:type="spellStart"/>
      <w:proofErr w:type="gramStart"/>
      <w:r>
        <w:rPr>
          <w:color w:val="000000"/>
        </w:rPr>
        <w:t>р</w:t>
      </w:r>
      <w:proofErr w:type="spellEnd"/>
      <w:proofErr w:type="gramEnd"/>
      <w:r>
        <w:rPr>
          <w:color w:val="000000"/>
        </w:rPr>
        <w:t xml:space="preserve"> -  плотность воздуха</w:t>
      </w:r>
    </w:p>
    <w:p w:rsidR="005F124A" w:rsidRDefault="005F124A" w:rsidP="005F124A">
      <w:pPr>
        <w:tabs>
          <w:tab w:val="left" w:pos="1134"/>
        </w:tabs>
        <w:jc w:val="both"/>
        <w:rPr>
          <w:color w:val="000000"/>
        </w:rPr>
      </w:pPr>
      <w:r>
        <w:rPr>
          <w:color w:val="000000"/>
        </w:rPr>
        <w:t xml:space="preserve">                   </w:t>
      </w:r>
      <w:r>
        <w:rPr>
          <w:color w:val="000000"/>
          <w:lang w:val="en-US"/>
        </w:rPr>
        <w:t>V</w:t>
      </w:r>
      <w:r>
        <w:rPr>
          <w:color w:val="000000"/>
        </w:rPr>
        <w:t xml:space="preserve"> </w:t>
      </w:r>
      <w:proofErr w:type="gramStart"/>
      <w:r>
        <w:rPr>
          <w:color w:val="000000"/>
        </w:rPr>
        <w:t>-  скорость</w:t>
      </w:r>
      <w:proofErr w:type="gramEnd"/>
      <w:r>
        <w:rPr>
          <w:color w:val="000000"/>
        </w:rPr>
        <w:t xml:space="preserve"> ветра.</w:t>
      </w:r>
    </w:p>
    <w:p w:rsidR="005F124A" w:rsidRPr="00FA2D76" w:rsidRDefault="005F124A" w:rsidP="005F124A">
      <w:pPr>
        <w:tabs>
          <w:tab w:val="left" w:pos="1134"/>
        </w:tabs>
        <w:jc w:val="both"/>
        <w:rPr>
          <w:b/>
          <w:color w:val="000000"/>
        </w:rPr>
      </w:pPr>
    </w:p>
    <w:p w:rsidR="005F124A" w:rsidRPr="00FA2D76" w:rsidRDefault="005F124A" w:rsidP="005F124A">
      <w:pPr>
        <w:tabs>
          <w:tab w:val="left" w:pos="1134"/>
        </w:tabs>
        <w:spacing w:line="276" w:lineRule="auto"/>
        <w:jc w:val="both"/>
        <w:rPr>
          <w:b/>
          <w:color w:val="000000"/>
        </w:rPr>
      </w:pPr>
    </w:p>
    <w:p w:rsidR="005F124A" w:rsidRPr="007077D0" w:rsidRDefault="005F124A" w:rsidP="005F124A">
      <w:pPr>
        <w:pStyle w:val="a8"/>
        <w:numPr>
          <w:ilvl w:val="0"/>
          <w:numId w:val="16"/>
        </w:numPr>
        <w:tabs>
          <w:tab w:val="clear" w:pos="1211"/>
          <w:tab w:val="num" w:pos="709"/>
          <w:tab w:val="left" w:pos="851"/>
        </w:tabs>
        <w:ind w:left="0" w:firstLine="567"/>
        <w:jc w:val="both"/>
        <w:rPr>
          <w:b/>
          <w:bCs/>
          <w:color w:val="000000"/>
        </w:rPr>
      </w:pPr>
      <w:r w:rsidRPr="007077D0">
        <w:rPr>
          <w:b/>
          <w:bCs/>
          <w:color w:val="000000"/>
        </w:rPr>
        <w:lastRenderedPageBreak/>
        <w:t xml:space="preserve"> Прогнозирование последствий стихийных гидрологических явлений </w:t>
      </w:r>
      <w:r>
        <w:rPr>
          <w:b/>
          <w:bCs/>
          <w:color w:val="000000"/>
        </w:rPr>
        <w:t>–</w:t>
      </w:r>
      <w:r w:rsidRPr="007077D0">
        <w:rPr>
          <w:b/>
          <w:bCs/>
          <w:color w:val="000000"/>
        </w:rPr>
        <w:t xml:space="preserve"> наводнений</w:t>
      </w:r>
      <w:r>
        <w:rPr>
          <w:b/>
          <w:bCs/>
          <w:color w:val="000000"/>
        </w:rPr>
        <w:t>.</w:t>
      </w:r>
    </w:p>
    <w:p w:rsidR="005F124A" w:rsidRDefault="005F124A" w:rsidP="005F124A">
      <w:pPr>
        <w:tabs>
          <w:tab w:val="left" w:pos="1134"/>
        </w:tabs>
        <w:ind w:firstLine="709"/>
        <w:jc w:val="both"/>
        <w:rPr>
          <w:color w:val="000000"/>
        </w:rPr>
      </w:pPr>
      <w:r>
        <w:rPr>
          <w:color w:val="000000"/>
        </w:rPr>
        <w:t>Для каждого города, попадающего в зону действия возможного наводнения, известны, так называемые, критические (опасные) уровни воды.</w:t>
      </w:r>
    </w:p>
    <w:p w:rsidR="005F124A" w:rsidRDefault="005F124A" w:rsidP="005F124A">
      <w:pPr>
        <w:tabs>
          <w:tab w:val="left" w:pos="1134"/>
        </w:tabs>
        <w:ind w:firstLine="709"/>
        <w:jc w:val="both"/>
        <w:rPr>
          <w:color w:val="000000"/>
        </w:rPr>
      </w:pPr>
      <w:r>
        <w:rPr>
          <w:color w:val="000000"/>
          <w:u w:val="single"/>
        </w:rPr>
        <w:t>Критический (опасный) уровень</w:t>
      </w:r>
      <w:r>
        <w:rPr>
          <w:color w:val="000000"/>
        </w:rPr>
        <w:t xml:space="preserve"> - это уровень воды по ближайшему гидрологическому посту, с превышением которого начинается затопление данного города.</w:t>
      </w:r>
    </w:p>
    <w:p w:rsidR="005F124A" w:rsidRPr="008B6661" w:rsidRDefault="005F124A" w:rsidP="005F124A">
      <w:pPr>
        <w:tabs>
          <w:tab w:val="left" w:pos="1134"/>
        </w:tabs>
        <w:ind w:firstLine="709"/>
        <w:jc w:val="both"/>
        <w:rPr>
          <w:b/>
          <w:i/>
          <w:color w:val="000000"/>
        </w:rPr>
      </w:pPr>
      <w:r w:rsidRPr="008B6661">
        <w:rPr>
          <w:b/>
          <w:i/>
          <w:color w:val="000000"/>
        </w:rPr>
        <w:t>Методика прогнозирования последствий наводнения сводится к следующему:</w:t>
      </w:r>
    </w:p>
    <w:p w:rsidR="005F124A" w:rsidRPr="00E85801" w:rsidRDefault="005F124A" w:rsidP="005F124A">
      <w:pPr>
        <w:pStyle w:val="a8"/>
        <w:numPr>
          <w:ilvl w:val="0"/>
          <w:numId w:val="33"/>
        </w:numPr>
        <w:tabs>
          <w:tab w:val="num" w:pos="0"/>
          <w:tab w:val="left" w:pos="851"/>
        </w:tabs>
        <w:ind w:left="0" w:firstLine="567"/>
        <w:jc w:val="both"/>
        <w:rPr>
          <w:color w:val="000000"/>
        </w:rPr>
      </w:pPr>
      <w:r w:rsidRPr="00E85801">
        <w:rPr>
          <w:color w:val="000000"/>
        </w:rPr>
        <w:t xml:space="preserve">От подразделений </w:t>
      </w:r>
      <w:proofErr w:type="spellStart"/>
      <w:r w:rsidRPr="00E85801">
        <w:rPr>
          <w:color w:val="000000"/>
        </w:rPr>
        <w:t>гидрометеоцентра</w:t>
      </w:r>
      <w:proofErr w:type="spellEnd"/>
      <w:r w:rsidRPr="00E85801">
        <w:rPr>
          <w:color w:val="000000"/>
        </w:rPr>
        <w:t xml:space="preserve"> получается прогнозная карта с данными о максимально возможном превышении (или понижении) уровня воды, при прогнозируемом наводнении, относительно среднего многолетнего уровня.</w:t>
      </w:r>
    </w:p>
    <w:p w:rsidR="005F124A" w:rsidRPr="00E85801" w:rsidRDefault="005F124A" w:rsidP="005F124A">
      <w:pPr>
        <w:pStyle w:val="a8"/>
        <w:numPr>
          <w:ilvl w:val="0"/>
          <w:numId w:val="33"/>
        </w:numPr>
        <w:tabs>
          <w:tab w:val="num" w:pos="0"/>
          <w:tab w:val="left" w:pos="851"/>
        </w:tabs>
        <w:ind w:left="0" w:firstLine="567"/>
        <w:jc w:val="both"/>
        <w:rPr>
          <w:color w:val="000000"/>
        </w:rPr>
      </w:pPr>
      <w:r w:rsidRPr="00E85801">
        <w:rPr>
          <w:color w:val="000000"/>
        </w:rPr>
        <w:t xml:space="preserve">Суммируется: величина превышения с соответствующей величиной среднего многолетнего уровня для населенного пункта (величины берутся из соответствующих таблиц в </w:t>
      </w:r>
      <w:proofErr w:type="spellStart"/>
      <w:r w:rsidRPr="00E85801">
        <w:rPr>
          <w:color w:val="000000"/>
        </w:rPr>
        <w:t>гидрометеоцентрах</w:t>
      </w:r>
      <w:proofErr w:type="spellEnd"/>
      <w:r w:rsidRPr="00E85801">
        <w:rPr>
          <w:color w:val="000000"/>
        </w:rPr>
        <w:t>). В результате получается ожидаемая величина максимального уровня воды в рассматриваемом пункте во время наводнения.</w:t>
      </w:r>
    </w:p>
    <w:p w:rsidR="005F124A" w:rsidRPr="00E85801" w:rsidRDefault="005F124A" w:rsidP="005F124A">
      <w:pPr>
        <w:pStyle w:val="a8"/>
        <w:numPr>
          <w:ilvl w:val="0"/>
          <w:numId w:val="33"/>
        </w:numPr>
        <w:tabs>
          <w:tab w:val="num" w:pos="0"/>
          <w:tab w:val="left" w:pos="851"/>
        </w:tabs>
        <w:ind w:left="0" w:firstLine="567"/>
        <w:jc w:val="both"/>
        <w:rPr>
          <w:color w:val="000000"/>
        </w:rPr>
      </w:pPr>
      <w:r w:rsidRPr="00E85801">
        <w:rPr>
          <w:color w:val="000000"/>
        </w:rPr>
        <w:t xml:space="preserve">Из каталогов опасных отметок выбирается для населенного пункта соответствующая величина критического уровня и сравнивается с ожидаемым значением максимального уровня. </w:t>
      </w:r>
    </w:p>
    <w:p w:rsidR="00D348B1" w:rsidRDefault="00D348B1" w:rsidP="005F124A">
      <w:pPr>
        <w:pBdr>
          <w:bottom w:val="single" w:sz="12" w:space="0" w:color="auto"/>
        </w:pBdr>
        <w:tabs>
          <w:tab w:val="left" w:pos="0"/>
          <w:tab w:val="left" w:pos="1134"/>
        </w:tabs>
        <w:ind w:firstLine="709"/>
        <w:jc w:val="center"/>
        <w:rPr>
          <w:b/>
          <w:color w:val="000000" w:themeColor="text1"/>
          <w:u w:val="single"/>
        </w:rPr>
      </w:pPr>
    </w:p>
    <w:p w:rsidR="005F124A" w:rsidRPr="004C3260" w:rsidRDefault="005F124A" w:rsidP="005F124A">
      <w:pPr>
        <w:pBdr>
          <w:bottom w:val="single" w:sz="12" w:space="0" w:color="auto"/>
        </w:pBdr>
        <w:tabs>
          <w:tab w:val="left" w:pos="0"/>
          <w:tab w:val="left" w:pos="1134"/>
        </w:tabs>
        <w:ind w:firstLine="709"/>
        <w:jc w:val="center"/>
        <w:rPr>
          <w:b/>
          <w:color w:val="000000" w:themeColor="text1"/>
          <w:u w:val="single"/>
        </w:rPr>
      </w:pPr>
      <w:r w:rsidRPr="004C3260">
        <w:rPr>
          <w:b/>
          <w:color w:val="000000" w:themeColor="text1"/>
          <w:u w:val="single"/>
        </w:rPr>
        <w:t>Оценка физической устойчивости зданий, сооружений, обеспечивающих систем.</w:t>
      </w:r>
    </w:p>
    <w:p w:rsidR="005F124A" w:rsidRPr="004C3260" w:rsidRDefault="005F124A" w:rsidP="005F124A">
      <w:pPr>
        <w:pBdr>
          <w:bottom w:val="single" w:sz="12" w:space="0" w:color="auto"/>
        </w:pBdr>
        <w:tabs>
          <w:tab w:val="left" w:pos="0"/>
          <w:tab w:val="left" w:pos="1134"/>
        </w:tabs>
        <w:ind w:firstLine="709"/>
        <w:jc w:val="both"/>
        <w:rPr>
          <w:color w:val="000000" w:themeColor="text1"/>
        </w:rPr>
      </w:pPr>
      <w:r w:rsidRPr="004C3260">
        <w:rPr>
          <w:color w:val="000000" w:themeColor="text1"/>
        </w:rPr>
        <w:t>Для оценки физической устойчивости элементов организации часто используются показатели (критерии) устойчивости – критический параметр (</w:t>
      </w:r>
      <w:proofErr w:type="spellStart"/>
      <w:r w:rsidRPr="004C3260">
        <w:rPr>
          <w:color w:val="000000" w:themeColor="text1"/>
        </w:rPr>
        <w:t>П</w:t>
      </w:r>
      <w:r w:rsidRPr="004C3260">
        <w:rPr>
          <w:color w:val="000000" w:themeColor="text1"/>
          <w:vertAlign w:val="subscript"/>
        </w:rPr>
        <w:t>кр</w:t>
      </w:r>
      <w:proofErr w:type="spellEnd"/>
      <w:r w:rsidRPr="004C3260">
        <w:rPr>
          <w:color w:val="000000" w:themeColor="text1"/>
        </w:rPr>
        <w:t>) и критический радиус (</w:t>
      </w:r>
      <w:proofErr w:type="gramStart"/>
      <w:r w:rsidRPr="004C3260">
        <w:rPr>
          <w:color w:val="000000" w:themeColor="text1"/>
          <w:lang w:val="en-US"/>
        </w:rPr>
        <w:t>R</w:t>
      </w:r>
      <w:proofErr w:type="spellStart"/>
      <w:proofErr w:type="gramEnd"/>
      <w:r w:rsidRPr="004C3260">
        <w:rPr>
          <w:color w:val="000000" w:themeColor="text1"/>
          <w:vertAlign w:val="subscript"/>
        </w:rPr>
        <w:t>кр</w:t>
      </w:r>
      <w:proofErr w:type="spellEnd"/>
      <w:r w:rsidRPr="004C3260">
        <w:rPr>
          <w:color w:val="000000" w:themeColor="text1"/>
        </w:rPr>
        <w:t>).</w:t>
      </w:r>
    </w:p>
    <w:p w:rsidR="005F124A" w:rsidRPr="004C3260" w:rsidRDefault="005F124A" w:rsidP="005F124A">
      <w:pPr>
        <w:pBdr>
          <w:bottom w:val="single" w:sz="12" w:space="0" w:color="auto"/>
        </w:pBdr>
        <w:tabs>
          <w:tab w:val="left" w:pos="0"/>
          <w:tab w:val="left" w:pos="1134"/>
        </w:tabs>
        <w:ind w:firstLine="709"/>
        <w:jc w:val="both"/>
        <w:rPr>
          <w:color w:val="000000" w:themeColor="text1"/>
          <w:spacing w:val="-2"/>
        </w:rPr>
      </w:pPr>
      <w:r w:rsidRPr="004C3260">
        <w:rPr>
          <w:b/>
          <w:color w:val="000000" w:themeColor="text1"/>
          <w:spacing w:val="-2"/>
        </w:rPr>
        <w:t>Критический параметр</w:t>
      </w:r>
      <w:r w:rsidRPr="004C3260">
        <w:rPr>
          <w:color w:val="000000" w:themeColor="text1"/>
          <w:spacing w:val="-2"/>
        </w:rPr>
        <w:t xml:space="preserve"> – это максимальная величина параметра поражающего фактора, при которой функционирование организации не нарушается. Это может быть максимальное значение ударной волны, светового излучения, мощности дозы радиоактивного заражения ядерного взрыва, максимальное значение волны прорыва при катастрофическом затоплении и т.д.</w:t>
      </w:r>
    </w:p>
    <w:p w:rsidR="005F124A" w:rsidRPr="00091BF8" w:rsidRDefault="005F124A" w:rsidP="005F124A">
      <w:pPr>
        <w:pStyle w:val="31"/>
        <w:tabs>
          <w:tab w:val="left" w:pos="0"/>
        </w:tabs>
        <w:spacing w:after="0"/>
        <w:ind w:left="0" w:firstLine="709"/>
        <w:jc w:val="both"/>
        <w:rPr>
          <w:color w:val="000000" w:themeColor="text1"/>
          <w:sz w:val="28"/>
          <w:szCs w:val="28"/>
        </w:rPr>
      </w:pPr>
      <w:r w:rsidRPr="00091BF8">
        <w:rPr>
          <w:color w:val="000000" w:themeColor="text1"/>
          <w:sz w:val="28"/>
          <w:szCs w:val="28"/>
        </w:rPr>
        <w:t>Критический параметр позволяет оценить устойчивость организации при воздействии любого поражающего фактора без учета одновременного воздействия других поражающих факторов.</w:t>
      </w:r>
    </w:p>
    <w:p w:rsidR="005F124A" w:rsidRPr="00091BF8" w:rsidRDefault="005F124A" w:rsidP="005F124A">
      <w:pPr>
        <w:pStyle w:val="31"/>
        <w:tabs>
          <w:tab w:val="left" w:pos="0"/>
        </w:tabs>
        <w:spacing w:after="0"/>
        <w:ind w:left="0" w:firstLine="709"/>
        <w:jc w:val="both"/>
        <w:rPr>
          <w:color w:val="000000" w:themeColor="text1"/>
          <w:sz w:val="28"/>
          <w:szCs w:val="28"/>
        </w:rPr>
      </w:pPr>
      <w:r w:rsidRPr="00855DB5">
        <w:rPr>
          <w:b/>
          <w:color w:val="000000" w:themeColor="text1"/>
          <w:sz w:val="28"/>
          <w:szCs w:val="28"/>
        </w:rPr>
        <w:t>Критический радиус</w:t>
      </w:r>
      <w:r w:rsidRPr="00855DB5">
        <w:rPr>
          <w:color w:val="000000" w:themeColor="text1"/>
          <w:sz w:val="28"/>
          <w:szCs w:val="28"/>
        </w:rPr>
        <w:t xml:space="preserve"> – это минимальное расстояние от центра (источника) поражающих факторов, на котором функционирование организации не нарушается. Это может быть расстояние от центра</w:t>
      </w:r>
      <w:r w:rsidRPr="00091BF8">
        <w:rPr>
          <w:color w:val="000000" w:themeColor="text1"/>
          <w:sz w:val="28"/>
          <w:szCs w:val="28"/>
        </w:rPr>
        <w:t xml:space="preserve"> взрыва, от разрушенной плотины.</w:t>
      </w:r>
    </w:p>
    <w:p w:rsidR="005F124A" w:rsidRPr="00091BF8" w:rsidRDefault="005F124A" w:rsidP="005F124A">
      <w:pPr>
        <w:pStyle w:val="31"/>
        <w:tabs>
          <w:tab w:val="left" w:pos="0"/>
        </w:tabs>
        <w:spacing w:after="0"/>
        <w:ind w:left="0" w:firstLine="709"/>
        <w:jc w:val="both"/>
        <w:rPr>
          <w:color w:val="000000" w:themeColor="text1"/>
          <w:sz w:val="28"/>
          <w:szCs w:val="28"/>
        </w:rPr>
      </w:pPr>
      <w:r w:rsidRPr="00091BF8">
        <w:rPr>
          <w:color w:val="000000" w:themeColor="text1"/>
          <w:sz w:val="28"/>
          <w:szCs w:val="28"/>
        </w:rPr>
        <w:t>Критический радиус позволяет оценить устойчивость организации при одновременном воздействии нескольких поражающих факторов и выбрать наиболее опасный из них.</w:t>
      </w:r>
    </w:p>
    <w:p w:rsidR="005F124A" w:rsidRPr="00091BF8" w:rsidRDefault="005F124A" w:rsidP="005F124A">
      <w:pPr>
        <w:pStyle w:val="31"/>
        <w:tabs>
          <w:tab w:val="left" w:pos="0"/>
        </w:tabs>
        <w:spacing w:after="0"/>
        <w:ind w:left="0" w:firstLine="709"/>
        <w:jc w:val="both"/>
        <w:rPr>
          <w:color w:val="000000" w:themeColor="text1"/>
          <w:sz w:val="28"/>
          <w:szCs w:val="28"/>
        </w:rPr>
      </w:pPr>
      <w:r w:rsidRPr="00091BF8">
        <w:rPr>
          <w:color w:val="000000" w:themeColor="text1"/>
          <w:sz w:val="28"/>
          <w:szCs w:val="28"/>
        </w:rPr>
        <w:t xml:space="preserve">В основу физической устойчивости организации закладываются последствия возможного воздействия </w:t>
      </w:r>
      <w:r>
        <w:rPr>
          <w:color w:val="000000" w:themeColor="text1"/>
          <w:sz w:val="28"/>
          <w:szCs w:val="28"/>
        </w:rPr>
        <w:t>высокоточного оружия</w:t>
      </w:r>
      <w:r w:rsidRPr="00091BF8">
        <w:rPr>
          <w:color w:val="000000" w:themeColor="text1"/>
          <w:sz w:val="28"/>
          <w:szCs w:val="28"/>
        </w:rPr>
        <w:t xml:space="preserve">, как наиболее </w:t>
      </w:r>
      <w:r>
        <w:rPr>
          <w:color w:val="000000" w:themeColor="text1"/>
          <w:sz w:val="28"/>
          <w:szCs w:val="28"/>
        </w:rPr>
        <w:t xml:space="preserve">вероятного и </w:t>
      </w:r>
      <w:r w:rsidRPr="00091BF8">
        <w:rPr>
          <w:color w:val="000000" w:themeColor="text1"/>
          <w:sz w:val="28"/>
          <w:szCs w:val="28"/>
        </w:rPr>
        <w:t>эффективного по величине поражения.</w:t>
      </w:r>
    </w:p>
    <w:p w:rsidR="005F124A" w:rsidRPr="00091BF8" w:rsidRDefault="005F124A" w:rsidP="005F124A">
      <w:pPr>
        <w:pStyle w:val="31"/>
        <w:tabs>
          <w:tab w:val="left" w:pos="0"/>
        </w:tabs>
        <w:spacing w:after="0"/>
        <w:ind w:left="0" w:firstLine="709"/>
        <w:jc w:val="both"/>
        <w:rPr>
          <w:color w:val="000000" w:themeColor="text1"/>
          <w:sz w:val="28"/>
          <w:szCs w:val="28"/>
        </w:rPr>
      </w:pPr>
    </w:p>
    <w:p w:rsidR="005F124A" w:rsidRPr="00BF72E2" w:rsidRDefault="005F124A" w:rsidP="005F124A">
      <w:pPr>
        <w:pStyle w:val="31"/>
        <w:tabs>
          <w:tab w:val="left" w:pos="0"/>
        </w:tabs>
        <w:spacing w:after="0"/>
        <w:ind w:left="0" w:firstLine="709"/>
        <w:jc w:val="both"/>
        <w:rPr>
          <w:b/>
          <w:color w:val="000000" w:themeColor="text1"/>
          <w:sz w:val="28"/>
          <w:szCs w:val="28"/>
        </w:rPr>
      </w:pPr>
      <w:r w:rsidRPr="00BF72E2">
        <w:rPr>
          <w:b/>
          <w:color w:val="000000" w:themeColor="text1"/>
          <w:sz w:val="28"/>
          <w:szCs w:val="28"/>
        </w:rPr>
        <w:lastRenderedPageBreak/>
        <w:t>Критерии оценки физической устойчивости зданий, сооружений, обеспечивающих систем:</w:t>
      </w:r>
    </w:p>
    <w:p w:rsidR="005F124A" w:rsidRPr="00091BF8" w:rsidRDefault="005F124A" w:rsidP="005F124A">
      <w:pPr>
        <w:pStyle w:val="31"/>
        <w:tabs>
          <w:tab w:val="left" w:pos="0"/>
        </w:tabs>
        <w:spacing w:after="0"/>
        <w:ind w:left="0" w:firstLine="709"/>
        <w:jc w:val="both"/>
        <w:rPr>
          <w:color w:val="000000" w:themeColor="text1"/>
          <w:sz w:val="28"/>
          <w:szCs w:val="28"/>
        </w:rPr>
      </w:pPr>
      <w:r w:rsidRPr="00091BF8">
        <w:rPr>
          <w:b/>
          <w:color w:val="000000" w:themeColor="text1"/>
          <w:sz w:val="28"/>
          <w:szCs w:val="28"/>
        </w:rPr>
        <w:t>при воздействии ударной волны</w:t>
      </w:r>
      <w:r w:rsidRPr="00091BF8">
        <w:rPr>
          <w:color w:val="000000" w:themeColor="text1"/>
          <w:sz w:val="28"/>
          <w:szCs w:val="28"/>
        </w:rPr>
        <w:t xml:space="preserve"> – избыточное давление, при котором элементы производственного комплекса не разрушаются (не повреждаются) или получают такие повреждения</w:t>
      </w:r>
      <w:r>
        <w:rPr>
          <w:color w:val="000000" w:themeColor="text1"/>
          <w:sz w:val="28"/>
          <w:szCs w:val="28"/>
        </w:rPr>
        <w:t>,</w:t>
      </w:r>
      <w:r w:rsidRPr="00091BF8">
        <w:rPr>
          <w:color w:val="000000" w:themeColor="text1"/>
          <w:sz w:val="28"/>
          <w:szCs w:val="28"/>
        </w:rPr>
        <w:t xml:space="preserve"> </w:t>
      </w:r>
      <w:r>
        <w:rPr>
          <w:color w:val="000000" w:themeColor="text1"/>
          <w:sz w:val="28"/>
          <w:szCs w:val="28"/>
        </w:rPr>
        <w:t>как</w:t>
      </w:r>
      <w:r w:rsidRPr="00091BF8">
        <w:rPr>
          <w:color w:val="000000" w:themeColor="text1"/>
          <w:sz w:val="28"/>
          <w:szCs w:val="28"/>
        </w:rPr>
        <w:t xml:space="preserve"> слабые и средние разрушения, при которых они могут быть восстановлены в короткие сроки;</w:t>
      </w:r>
    </w:p>
    <w:p w:rsidR="005F124A" w:rsidRPr="00091BF8" w:rsidRDefault="005F124A" w:rsidP="005F124A">
      <w:pPr>
        <w:pStyle w:val="31"/>
        <w:tabs>
          <w:tab w:val="left" w:pos="0"/>
        </w:tabs>
        <w:spacing w:after="0"/>
        <w:ind w:left="0" w:firstLine="709"/>
        <w:jc w:val="both"/>
        <w:rPr>
          <w:color w:val="000000" w:themeColor="text1"/>
          <w:sz w:val="28"/>
          <w:szCs w:val="28"/>
        </w:rPr>
      </w:pPr>
      <w:r w:rsidRPr="00091BF8">
        <w:rPr>
          <w:b/>
          <w:color w:val="000000" w:themeColor="text1"/>
          <w:sz w:val="28"/>
          <w:szCs w:val="28"/>
        </w:rPr>
        <w:t>при воздействии светового излучения</w:t>
      </w:r>
      <w:r w:rsidRPr="00091BF8">
        <w:rPr>
          <w:color w:val="000000" w:themeColor="text1"/>
          <w:sz w:val="28"/>
          <w:szCs w:val="28"/>
        </w:rPr>
        <w:t xml:space="preserve"> – максимальные значения световых импульсов, при которых не происходит возгорания материалов, сырья, оборудования, зданий и его сооружений;</w:t>
      </w:r>
    </w:p>
    <w:p w:rsidR="005F124A" w:rsidRPr="00091BF8" w:rsidRDefault="005F124A" w:rsidP="005F124A">
      <w:pPr>
        <w:pStyle w:val="31"/>
        <w:tabs>
          <w:tab w:val="left" w:pos="0"/>
        </w:tabs>
        <w:spacing w:after="0"/>
        <w:ind w:left="0" w:firstLine="709"/>
        <w:jc w:val="both"/>
        <w:rPr>
          <w:color w:val="000000" w:themeColor="text1"/>
          <w:sz w:val="28"/>
          <w:szCs w:val="28"/>
        </w:rPr>
      </w:pPr>
      <w:r w:rsidRPr="00091BF8">
        <w:rPr>
          <w:b/>
          <w:color w:val="000000" w:themeColor="text1"/>
          <w:sz w:val="28"/>
          <w:szCs w:val="28"/>
        </w:rPr>
        <w:t>при воздействии проникающей радиации и радиоактивного заражения местности</w:t>
      </w:r>
      <w:r w:rsidRPr="00091BF8">
        <w:rPr>
          <w:color w:val="000000" w:themeColor="text1"/>
          <w:sz w:val="28"/>
          <w:szCs w:val="28"/>
        </w:rPr>
        <w:t xml:space="preserve"> –</w:t>
      </w:r>
      <w:r>
        <w:rPr>
          <w:color w:val="000000" w:themeColor="text1"/>
          <w:sz w:val="28"/>
          <w:szCs w:val="28"/>
        </w:rPr>
        <w:t xml:space="preserve"> </w:t>
      </w:r>
      <w:r w:rsidRPr="00091BF8">
        <w:rPr>
          <w:color w:val="000000" w:themeColor="text1"/>
          <w:sz w:val="28"/>
          <w:szCs w:val="28"/>
        </w:rPr>
        <w:t>способность зданий и защитных сооружений уменьшить или полностью исключить проникновение к людям радиоактивных излучений;</w:t>
      </w:r>
    </w:p>
    <w:p w:rsidR="005F124A" w:rsidRPr="00091BF8" w:rsidRDefault="005F124A" w:rsidP="005F124A">
      <w:pPr>
        <w:pStyle w:val="31"/>
        <w:tabs>
          <w:tab w:val="left" w:pos="0"/>
        </w:tabs>
        <w:spacing w:after="0"/>
        <w:ind w:left="0" w:firstLine="709"/>
        <w:jc w:val="both"/>
        <w:rPr>
          <w:color w:val="000000" w:themeColor="text1"/>
          <w:sz w:val="28"/>
          <w:szCs w:val="28"/>
        </w:rPr>
      </w:pPr>
      <w:r w:rsidRPr="00091BF8">
        <w:rPr>
          <w:b/>
          <w:color w:val="000000" w:themeColor="text1"/>
          <w:sz w:val="28"/>
          <w:szCs w:val="28"/>
        </w:rPr>
        <w:t>при воздействии электромагнитного импульса</w:t>
      </w:r>
      <w:r w:rsidRPr="00091BF8">
        <w:rPr>
          <w:color w:val="000000" w:themeColor="text1"/>
          <w:sz w:val="28"/>
          <w:szCs w:val="28"/>
        </w:rPr>
        <w:t xml:space="preserve"> – изменение напряженности электрического и магнитного полей во времени, а также величина максимальной напряженности поля, не приводящая к пробою изоляции кабелей, выводу из строя входных элементов аппаратуры, выгоранию плавких вставок в линии защиты аппаратуры;</w:t>
      </w:r>
    </w:p>
    <w:p w:rsidR="005F124A" w:rsidRPr="00091BF8" w:rsidRDefault="005F124A" w:rsidP="005F124A">
      <w:pPr>
        <w:pStyle w:val="31"/>
        <w:tabs>
          <w:tab w:val="left" w:pos="0"/>
        </w:tabs>
        <w:spacing w:after="0"/>
        <w:ind w:left="0" w:firstLine="709"/>
        <w:jc w:val="both"/>
        <w:rPr>
          <w:color w:val="000000" w:themeColor="text1"/>
          <w:sz w:val="28"/>
          <w:szCs w:val="28"/>
        </w:rPr>
      </w:pPr>
      <w:r w:rsidRPr="00091BF8">
        <w:rPr>
          <w:b/>
          <w:color w:val="000000" w:themeColor="text1"/>
          <w:sz w:val="28"/>
          <w:szCs w:val="28"/>
        </w:rPr>
        <w:t>при воздействии вторичных факторов поражения</w:t>
      </w:r>
      <w:r w:rsidRPr="00091BF8">
        <w:rPr>
          <w:color w:val="000000" w:themeColor="text1"/>
          <w:sz w:val="28"/>
          <w:szCs w:val="28"/>
        </w:rPr>
        <w:t xml:space="preserve"> – избыточные давления, при которых разрушения и повреждения не приводят к авариям, взрывам, заражению, т.е. не приводят к выходу из строя средств производства и поражению людей.</w:t>
      </w:r>
    </w:p>
    <w:p w:rsidR="005F124A" w:rsidRDefault="005F124A" w:rsidP="005F124A">
      <w:pPr>
        <w:tabs>
          <w:tab w:val="left" w:pos="1134"/>
        </w:tabs>
        <w:rPr>
          <w:b/>
          <w:color w:val="000000"/>
        </w:rPr>
      </w:pPr>
    </w:p>
    <w:p w:rsidR="005F124A" w:rsidRPr="00695001" w:rsidRDefault="005F124A" w:rsidP="005F124A">
      <w:pPr>
        <w:jc w:val="center"/>
        <w:rPr>
          <w:b/>
          <w:color w:val="000000" w:themeColor="text1"/>
          <w:u w:val="single"/>
        </w:rPr>
      </w:pPr>
      <w:r w:rsidRPr="00695001">
        <w:rPr>
          <w:b/>
          <w:color w:val="000000" w:themeColor="text1"/>
          <w:u w:val="single"/>
        </w:rPr>
        <w:t>Оценка устойчивости материально-технического снабжения</w:t>
      </w:r>
    </w:p>
    <w:p w:rsidR="005F124A" w:rsidRPr="00695001" w:rsidRDefault="005F124A" w:rsidP="005F124A">
      <w:pPr>
        <w:jc w:val="center"/>
        <w:rPr>
          <w:b/>
          <w:color w:val="000000" w:themeColor="text1"/>
          <w:u w:val="single"/>
        </w:rPr>
      </w:pPr>
      <w:r w:rsidRPr="00695001">
        <w:rPr>
          <w:b/>
          <w:color w:val="000000" w:themeColor="text1"/>
          <w:u w:val="single"/>
        </w:rPr>
        <w:t>и производственных связей</w:t>
      </w:r>
    </w:p>
    <w:p w:rsidR="005F124A" w:rsidRPr="005E7455" w:rsidRDefault="005F124A" w:rsidP="005F124A">
      <w:pPr>
        <w:pStyle w:val="31"/>
        <w:spacing w:after="0"/>
        <w:ind w:left="0" w:firstLine="709"/>
        <w:jc w:val="both"/>
        <w:rPr>
          <w:color w:val="000000" w:themeColor="text1"/>
          <w:sz w:val="28"/>
          <w:szCs w:val="28"/>
          <w:u w:val="single"/>
        </w:rPr>
      </w:pPr>
      <w:r w:rsidRPr="005E7455">
        <w:rPr>
          <w:color w:val="000000" w:themeColor="text1"/>
          <w:sz w:val="28"/>
          <w:szCs w:val="28"/>
          <w:u w:val="single"/>
        </w:rPr>
        <w:t>Надежность материально-технического снабжения и производственных связей оценивается, как правило, по следующим параметрам:</w:t>
      </w:r>
    </w:p>
    <w:p w:rsidR="005F124A" w:rsidRPr="00091BF8" w:rsidRDefault="005F124A" w:rsidP="005F124A">
      <w:pPr>
        <w:pStyle w:val="31"/>
        <w:numPr>
          <w:ilvl w:val="0"/>
          <w:numId w:val="4"/>
        </w:numPr>
        <w:spacing w:after="0"/>
        <w:ind w:left="0" w:firstLine="709"/>
        <w:jc w:val="both"/>
        <w:rPr>
          <w:color w:val="000000" w:themeColor="text1"/>
          <w:sz w:val="28"/>
          <w:szCs w:val="28"/>
        </w:rPr>
      </w:pPr>
      <w:r w:rsidRPr="00091BF8">
        <w:rPr>
          <w:color w:val="000000" w:themeColor="text1"/>
          <w:sz w:val="28"/>
          <w:szCs w:val="28"/>
        </w:rPr>
        <w:t xml:space="preserve">Запасы сырья, топлива, резервных источников </w:t>
      </w:r>
      <w:proofErr w:type="spellStart"/>
      <w:r w:rsidRPr="00091BF8">
        <w:rPr>
          <w:color w:val="000000" w:themeColor="text1"/>
          <w:sz w:val="28"/>
          <w:szCs w:val="28"/>
        </w:rPr>
        <w:t>электр</w:t>
      </w:r>
      <w:proofErr w:type="gramStart"/>
      <w:r w:rsidRPr="00091BF8">
        <w:rPr>
          <w:color w:val="000000" w:themeColor="text1"/>
          <w:sz w:val="28"/>
          <w:szCs w:val="28"/>
        </w:rPr>
        <w:t>о</w:t>
      </w:r>
      <w:proofErr w:type="spellEnd"/>
      <w:r w:rsidRPr="00091BF8">
        <w:rPr>
          <w:color w:val="000000" w:themeColor="text1"/>
          <w:sz w:val="28"/>
          <w:szCs w:val="28"/>
        </w:rPr>
        <w:t>-</w:t>
      </w:r>
      <w:proofErr w:type="gramEnd"/>
      <w:r w:rsidRPr="00091BF8">
        <w:rPr>
          <w:color w:val="000000" w:themeColor="text1"/>
          <w:sz w:val="28"/>
          <w:szCs w:val="28"/>
        </w:rPr>
        <w:t xml:space="preserve">, </w:t>
      </w:r>
      <w:proofErr w:type="spellStart"/>
      <w:r w:rsidRPr="00091BF8">
        <w:rPr>
          <w:color w:val="000000" w:themeColor="text1"/>
          <w:sz w:val="28"/>
          <w:szCs w:val="28"/>
        </w:rPr>
        <w:t>паро</w:t>
      </w:r>
      <w:proofErr w:type="spellEnd"/>
      <w:r w:rsidRPr="00091BF8">
        <w:rPr>
          <w:color w:val="000000" w:themeColor="text1"/>
          <w:sz w:val="28"/>
          <w:szCs w:val="28"/>
        </w:rPr>
        <w:t>- и водоснабжения, комплектующих изделий и других материалов, обеспечивающих автономную работу организации.</w:t>
      </w:r>
    </w:p>
    <w:p w:rsidR="005F124A" w:rsidRPr="00091BF8" w:rsidRDefault="005F124A" w:rsidP="005F124A">
      <w:pPr>
        <w:pStyle w:val="31"/>
        <w:numPr>
          <w:ilvl w:val="0"/>
          <w:numId w:val="4"/>
        </w:numPr>
        <w:spacing w:after="0"/>
        <w:ind w:left="0" w:firstLine="709"/>
        <w:jc w:val="both"/>
        <w:rPr>
          <w:color w:val="000000" w:themeColor="text1"/>
          <w:sz w:val="28"/>
          <w:szCs w:val="28"/>
        </w:rPr>
      </w:pPr>
      <w:r w:rsidRPr="00091BF8">
        <w:rPr>
          <w:color w:val="000000" w:themeColor="text1"/>
          <w:sz w:val="28"/>
          <w:szCs w:val="28"/>
        </w:rPr>
        <w:t>Резервы оборудования, деталей, строительных конструкций и материалов, механизмов, инструментов в загородной зоне для проведения АСДНР на территории организации в военное время.</w:t>
      </w:r>
    </w:p>
    <w:p w:rsidR="005F124A" w:rsidRPr="00091BF8" w:rsidRDefault="005F124A" w:rsidP="005F124A">
      <w:pPr>
        <w:pStyle w:val="31"/>
        <w:numPr>
          <w:ilvl w:val="0"/>
          <w:numId w:val="4"/>
        </w:numPr>
        <w:spacing w:after="0"/>
        <w:ind w:left="0" w:firstLine="709"/>
        <w:jc w:val="both"/>
        <w:rPr>
          <w:color w:val="000000" w:themeColor="text1"/>
          <w:sz w:val="28"/>
          <w:szCs w:val="28"/>
        </w:rPr>
      </w:pPr>
      <w:r w:rsidRPr="00091BF8">
        <w:rPr>
          <w:color w:val="000000" w:themeColor="text1"/>
          <w:sz w:val="28"/>
          <w:szCs w:val="28"/>
        </w:rPr>
        <w:t>Неразрывность существующих связей с поставщиками комплектующих изделий и потребителями готовой продукции.</w:t>
      </w:r>
    </w:p>
    <w:p w:rsidR="005F124A" w:rsidRPr="00091BF8" w:rsidRDefault="005F124A" w:rsidP="005F124A">
      <w:pPr>
        <w:pStyle w:val="31"/>
        <w:numPr>
          <w:ilvl w:val="0"/>
          <w:numId w:val="4"/>
        </w:numPr>
        <w:spacing w:after="0"/>
        <w:ind w:left="0" w:firstLine="709"/>
        <w:jc w:val="both"/>
        <w:rPr>
          <w:color w:val="000000" w:themeColor="text1"/>
          <w:sz w:val="28"/>
          <w:szCs w:val="28"/>
        </w:rPr>
      </w:pPr>
      <w:r w:rsidRPr="00091BF8">
        <w:rPr>
          <w:color w:val="000000" w:themeColor="text1"/>
          <w:sz w:val="28"/>
          <w:szCs w:val="28"/>
        </w:rPr>
        <w:t xml:space="preserve">Наличие и реальность планов перевода производства на использование местных ресурсов. </w:t>
      </w:r>
    </w:p>
    <w:p w:rsidR="005F124A" w:rsidRPr="00091BF8" w:rsidRDefault="005F124A" w:rsidP="005F124A">
      <w:pPr>
        <w:pStyle w:val="31"/>
        <w:spacing w:after="0"/>
        <w:ind w:left="0" w:firstLine="709"/>
        <w:jc w:val="both"/>
        <w:rPr>
          <w:color w:val="000000" w:themeColor="text1"/>
          <w:sz w:val="28"/>
          <w:szCs w:val="28"/>
        </w:rPr>
      </w:pPr>
      <w:r w:rsidRPr="00091BF8">
        <w:rPr>
          <w:color w:val="000000" w:themeColor="text1"/>
          <w:sz w:val="28"/>
          <w:szCs w:val="28"/>
        </w:rPr>
        <w:t>В основу показателей устойчивости материально-технического снабжения могут быть взяты: время, в течение которого организация способна проработать автономно и возможность обеспечения производства местными ресурсами (с учетом замены некоторых видов сырья).</w:t>
      </w:r>
    </w:p>
    <w:p w:rsidR="005F124A" w:rsidRDefault="005F124A" w:rsidP="005F124A">
      <w:pPr>
        <w:jc w:val="center"/>
        <w:rPr>
          <w:b/>
          <w:color w:val="000000" w:themeColor="text1"/>
          <w:u w:val="single"/>
        </w:rPr>
      </w:pPr>
    </w:p>
    <w:p w:rsidR="005F124A" w:rsidRPr="00695001" w:rsidRDefault="005F124A" w:rsidP="005F124A">
      <w:pPr>
        <w:jc w:val="center"/>
        <w:rPr>
          <w:b/>
          <w:color w:val="000000" w:themeColor="text1"/>
          <w:u w:val="single"/>
        </w:rPr>
      </w:pPr>
      <w:r w:rsidRPr="00695001">
        <w:rPr>
          <w:b/>
          <w:color w:val="000000" w:themeColor="text1"/>
          <w:u w:val="single"/>
        </w:rPr>
        <w:t>Оценка устойчивости системы управления</w:t>
      </w:r>
    </w:p>
    <w:p w:rsidR="005F124A" w:rsidRPr="00091BF8" w:rsidRDefault="005F124A" w:rsidP="005F124A">
      <w:pPr>
        <w:pStyle w:val="31"/>
        <w:spacing w:after="0"/>
        <w:ind w:left="0" w:firstLine="709"/>
        <w:jc w:val="both"/>
        <w:rPr>
          <w:color w:val="000000" w:themeColor="text1"/>
          <w:sz w:val="28"/>
          <w:szCs w:val="28"/>
        </w:rPr>
      </w:pPr>
      <w:r w:rsidRPr="00091BF8">
        <w:rPr>
          <w:color w:val="000000" w:themeColor="text1"/>
          <w:sz w:val="28"/>
          <w:szCs w:val="28"/>
        </w:rPr>
        <w:t>Устойчивость системы управления организации оценивается в первую очередь по наличию, защищенности, готовности пунктов управления и сре</w:t>
      </w:r>
      <w:proofErr w:type="gramStart"/>
      <w:r w:rsidRPr="00091BF8">
        <w:rPr>
          <w:color w:val="000000" w:themeColor="text1"/>
          <w:sz w:val="28"/>
          <w:szCs w:val="28"/>
        </w:rPr>
        <w:t xml:space="preserve">дств </w:t>
      </w:r>
      <w:r w:rsidRPr="00091BF8">
        <w:rPr>
          <w:color w:val="000000" w:themeColor="text1"/>
          <w:sz w:val="28"/>
          <w:szCs w:val="28"/>
        </w:rPr>
        <w:lastRenderedPageBreak/>
        <w:t>св</w:t>
      </w:r>
      <w:proofErr w:type="gramEnd"/>
      <w:r w:rsidRPr="00091BF8">
        <w:rPr>
          <w:color w:val="000000" w:themeColor="text1"/>
          <w:sz w:val="28"/>
          <w:szCs w:val="28"/>
        </w:rPr>
        <w:t>язи, а также наличию плана замещения руководящего состава организации на случай потерь, например, при объявлении мобилизации в военное время.</w:t>
      </w:r>
    </w:p>
    <w:p w:rsidR="005F124A" w:rsidRPr="009212C9" w:rsidRDefault="005F124A" w:rsidP="005F124A">
      <w:pPr>
        <w:pStyle w:val="31"/>
        <w:spacing w:after="0"/>
        <w:ind w:left="0" w:firstLine="709"/>
        <w:jc w:val="both"/>
        <w:rPr>
          <w:color w:val="000000" w:themeColor="text1"/>
          <w:sz w:val="28"/>
          <w:szCs w:val="28"/>
          <w:u w:val="single"/>
        </w:rPr>
      </w:pPr>
      <w:r w:rsidRPr="009212C9">
        <w:rPr>
          <w:color w:val="000000" w:themeColor="text1"/>
          <w:sz w:val="28"/>
          <w:szCs w:val="28"/>
          <w:u w:val="single"/>
        </w:rPr>
        <w:t>Основные показатели, которые помогут правильно определить надежность системы управления:</w:t>
      </w:r>
    </w:p>
    <w:p w:rsidR="005F124A" w:rsidRPr="00091BF8" w:rsidRDefault="005F124A" w:rsidP="005F124A">
      <w:pPr>
        <w:pStyle w:val="31"/>
        <w:numPr>
          <w:ilvl w:val="0"/>
          <w:numId w:val="5"/>
        </w:numPr>
        <w:spacing w:after="0"/>
        <w:ind w:left="0" w:firstLine="709"/>
        <w:jc w:val="both"/>
        <w:rPr>
          <w:color w:val="000000" w:themeColor="text1"/>
          <w:sz w:val="28"/>
          <w:szCs w:val="28"/>
        </w:rPr>
      </w:pPr>
      <w:r w:rsidRPr="00091BF8">
        <w:rPr>
          <w:color w:val="000000" w:themeColor="text1"/>
          <w:sz w:val="28"/>
          <w:szCs w:val="28"/>
        </w:rPr>
        <w:t xml:space="preserve">Время, необходимое для приведения пункта управления в готовность в </w:t>
      </w:r>
      <w:r>
        <w:rPr>
          <w:color w:val="000000" w:themeColor="text1"/>
          <w:sz w:val="28"/>
          <w:szCs w:val="28"/>
        </w:rPr>
        <w:t>ЧС</w:t>
      </w:r>
      <w:r w:rsidRPr="00091BF8">
        <w:rPr>
          <w:color w:val="000000" w:themeColor="text1"/>
          <w:sz w:val="28"/>
          <w:szCs w:val="28"/>
        </w:rPr>
        <w:t>.</w:t>
      </w:r>
    </w:p>
    <w:p w:rsidR="005F124A" w:rsidRPr="00091BF8" w:rsidRDefault="005F124A" w:rsidP="005F124A">
      <w:pPr>
        <w:pStyle w:val="31"/>
        <w:numPr>
          <w:ilvl w:val="0"/>
          <w:numId w:val="5"/>
        </w:numPr>
        <w:spacing w:after="0"/>
        <w:ind w:left="0" w:firstLine="709"/>
        <w:jc w:val="both"/>
        <w:rPr>
          <w:color w:val="000000" w:themeColor="text1"/>
          <w:spacing w:val="-4"/>
          <w:sz w:val="28"/>
          <w:szCs w:val="28"/>
        </w:rPr>
      </w:pPr>
      <w:r w:rsidRPr="00091BF8">
        <w:rPr>
          <w:color w:val="000000" w:themeColor="text1"/>
          <w:spacing w:val="-4"/>
          <w:sz w:val="28"/>
          <w:szCs w:val="28"/>
        </w:rPr>
        <w:t xml:space="preserve">Величина показателя поражающего фактора </w:t>
      </w:r>
      <w:r>
        <w:rPr>
          <w:color w:val="000000" w:themeColor="text1"/>
          <w:spacing w:val="-4"/>
          <w:sz w:val="28"/>
          <w:szCs w:val="28"/>
        </w:rPr>
        <w:t>ЧС</w:t>
      </w:r>
      <w:r w:rsidRPr="00091BF8">
        <w:rPr>
          <w:color w:val="000000" w:themeColor="text1"/>
          <w:spacing w:val="-4"/>
          <w:sz w:val="28"/>
          <w:szCs w:val="28"/>
        </w:rPr>
        <w:t>, после воздействия, которого пункт управления способен продолжать свою работу.</w:t>
      </w:r>
    </w:p>
    <w:p w:rsidR="005F124A" w:rsidRPr="00091BF8" w:rsidRDefault="005F124A" w:rsidP="005F124A">
      <w:pPr>
        <w:pStyle w:val="31"/>
        <w:numPr>
          <w:ilvl w:val="0"/>
          <w:numId w:val="5"/>
        </w:numPr>
        <w:spacing w:after="0"/>
        <w:ind w:left="0" w:firstLine="709"/>
        <w:jc w:val="both"/>
        <w:rPr>
          <w:color w:val="000000" w:themeColor="text1"/>
          <w:sz w:val="28"/>
          <w:szCs w:val="28"/>
        </w:rPr>
      </w:pPr>
      <w:r w:rsidRPr="00091BF8">
        <w:rPr>
          <w:color w:val="000000" w:themeColor="text1"/>
          <w:sz w:val="28"/>
          <w:szCs w:val="28"/>
        </w:rPr>
        <w:t>Безотказность работы системы управления с учетом дублирования (наличие плана замещения руководящего состава при потерях)</w:t>
      </w:r>
    </w:p>
    <w:p w:rsidR="005F124A" w:rsidRPr="00091BF8" w:rsidRDefault="005F124A" w:rsidP="005F124A">
      <w:pPr>
        <w:pStyle w:val="31"/>
        <w:numPr>
          <w:ilvl w:val="0"/>
          <w:numId w:val="5"/>
        </w:numPr>
        <w:spacing w:after="0"/>
        <w:ind w:left="0" w:firstLine="709"/>
        <w:jc w:val="both"/>
        <w:rPr>
          <w:color w:val="000000" w:themeColor="text1"/>
          <w:sz w:val="28"/>
          <w:szCs w:val="28"/>
        </w:rPr>
      </w:pPr>
      <w:r w:rsidRPr="00091BF8">
        <w:rPr>
          <w:color w:val="000000" w:themeColor="text1"/>
          <w:sz w:val="28"/>
          <w:szCs w:val="28"/>
        </w:rPr>
        <w:t>Наличие, технические возможности и состояние сре</w:t>
      </w:r>
      <w:proofErr w:type="gramStart"/>
      <w:r w:rsidRPr="00091BF8">
        <w:rPr>
          <w:color w:val="000000" w:themeColor="text1"/>
          <w:sz w:val="28"/>
          <w:szCs w:val="28"/>
        </w:rPr>
        <w:t>дств св</w:t>
      </w:r>
      <w:proofErr w:type="gramEnd"/>
      <w:r w:rsidRPr="00091BF8">
        <w:rPr>
          <w:color w:val="000000" w:themeColor="text1"/>
          <w:sz w:val="28"/>
          <w:szCs w:val="28"/>
        </w:rPr>
        <w:t>язи и оповещения.</w:t>
      </w:r>
    </w:p>
    <w:p w:rsidR="005F124A" w:rsidRPr="00091BF8" w:rsidRDefault="005F124A" w:rsidP="005F124A">
      <w:pPr>
        <w:pStyle w:val="31"/>
        <w:numPr>
          <w:ilvl w:val="0"/>
          <w:numId w:val="5"/>
        </w:numPr>
        <w:spacing w:after="0"/>
        <w:ind w:left="0" w:firstLine="709"/>
        <w:jc w:val="both"/>
        <w:rPr>
          <w:color w:val="000000" w:themeColor="text1"/>
          <w:sz w:val="28"/>
          <w:szCs w:val="28"/>
        </w:rPr>
      </w:pPr>
      <w:r w:rsidRPr="00091BF8">
        <w:rPr>
          <w:color w:val="000000" w:themeColor="text1"/>
          <w:sz w:val="28"/>
          <w:szCs w:val="28"/>
        </w:rPr>
        <w:t xml:space="preserve">Мероприятия по повышению устойчивости управления в </w:t>
      </w:r>
      <w:r>
        <w:rPr>
          <w:color w:val="000000" w:themeColor="text1"/>
          <w:sz w:val="28"/>
          <w:szCs w:val="28"/>
        </w:rPr>
        <w:t xml:space="preserve">ЧС </w:t>
      </w:r>
      <w:r w:rsidRPr="00091BF8">
        <w:rPr>
          <w:color w:val="000000" w:themeColor="text1"/>
          <w:sz w:val="28"/>
          <w:szCs w:val="28"/>
        </w:rPr>
        <w:t>мирного и военного времени.</w:t>
      </w:r>
    </w:p>
    <w:p w:rsidR="005F124A" w:rsidRPr="00091BF8" w:rsidRDefault="005F124A" w:rsidP="005F124A">
      <w:pPr>
        <w:jc w:val="center"/>
        <w:rPr>
          <w:b/>
          <w:i/>
          <w:color w:val="000000" w:themeColor="text1"/>
        </w:rPr>
      </w:pPr>
    </w:p>
    <w:p w:rsidR="005F124A" w:rsidRPr="00695001" w:rsidRDefault="005F124A" w:rsidP="005F124A">
      <w:pPr>
        <w:jc w:val="center"/>
        <w:rPr>
          <w:b/>
          <w:color w:val="000000" w:themeColor="text1"/>
          <w:u w:val="single"/>
        </w:rPr>
      </w:pPr>
      <w:r w:rsidRPr="00695001">
        <w:rPr>
          <w:b/>
          <w:color w:val="000000" w:themeColor="text1"/>
          <w:u w:val="single"/>
        </w:rPr>
        <w:t>Оценка готовности организации к восстановлению</w:t>
      </w:r>
    </w:p>
    <w:p w:rsidR="005F124A" w:rsidRPr="00695001" w:rsidRDefault="005F124A" w:rsidP="005F124A">
      <w:pPr>
        <w:jc w:val="center"/>
        <w:rPr>
          <w:b/>
          <w:color w:val="000000" w:themeColor="text1"/>
          <w:u w:val="single"/>
        </w:rPr>
      </w:pPr>
      <w:r w:rsidRPr="00695001">
        <w:rPr>
          <w:b/>
          <w:color w:val="000000" w:themeColor="text1"/>
          <w:u w:val="single"/>
        </w:rPr>
        <w:t>нарушенной работы</w:t>
      </w:r>
    </w:p>
    <w:p w:rsidR="005F124A" w:rsidRPr="00885A11" w:rsidRDefault="005F124A" w:rsidP="005F124A">
      <w:pPr>
        <w:pStyle w:val="31"/>
        <w:spacing w:after="0"/>
        <w:ind w:left="0" w:firstLine="709"/>
        <w:jc w:val="both"/>
        <w:rPr>
          <w:color w:val="000000" w:themeColor="text1"/>
          <w:sz w:val="28"/>
          <w:szCs w:val="28"/>
          <w:u w:val="single"/>
        </w:rPr>
      </w:pPr>
      <w:r w:rsidRPr="00885A11">
        <w:rPr>
          <w:color w:val="000000" w:themeColor="text1"/>
          <w:sz w:val="28"/>
          <w:szCs w:val="28"/>
          <w:u w:val="single"/>
        </w:rPr>
        <w:t xml:space="preserve">Оценка готовности организации к восстановлению нарушенной работы в </w:t>
      </w:r>
      <w:r>
        <w:rPr>
          <w:color w:val="000000" w:themeColor="text1"/>
          <w:sz w:val="28"/>
          <w:szCs w:val="28"/>
          <w:u w:val="single"/>
        </w:rPr>
        <w:t>ЧС</w:t>
      </w:r>
      <w:r w:rsidRPr="00885A11">
        <w:rPr>
          <w:color w:val="000000" w:themeColor="text1"/>
          <w:sz w:val="28"/>
          <w:szCs w:val="28"/>
          <w:u w:val="single"/>
        </w:rPr>
        <w:t xml:space="preserve"> мирного и военного времени проводится по следующим основным показателям:</w:t>
      </w:r>
    </w:p>
    <w:p w:rsidR="005F124A" w:rsidRPr="00091BF8" w:rsidRDefault="005F124A" w:rsidP="005F124A">
      <w:pPr>
        <w:pStyle w:val="31"/>
        <w:numPr>
          <w:ilvl w:val="0"/>
          <w:numId w:val="6"/>
        </w:numPr>
        <w:spacing w:after="0"/>
        <w:ind w:left="0" w:firstLine="709"/>
        <w:jc w:val="both"/>
        <w:rPr>
          <w:color w:val="000000" w:themeColor="text1"/>
          <w:sz w:val="28"/>
          <w:szCs w:val="28"/>
        </w:rPr>
      </w:pPr>
      <w:r w:rsidRPr="00091BF8">
        <w:rPr>
          <w:color w:val="000000" w:themeColor="text1"/>
          <w:sz w:val="28"/>
          <w:szCs w:val="28"/>
        </w:rPr>
        <w:t>Наличием планов и графиков восстановления организации при получении инженерно-технологическим комплексом слабых и средних разрушений.</w:t>
      </w:r>
    </w:p>
    <w:p w:rsidR="005F124A" w:rsidRPr="00091BF8" w:rsidRDefault="005F124A" w:rsidP="005F124A">
      <w:pPr>
        <w:pStyle w:val="31"/>
        <w:numPr>
          <w:ilvl w:val="0"/>
          <w:numId w:val="6"/>
        </w:numPr>
        <w:spacing w:after="0"/>
        <w:ind w:left="0" w:firstLine="709"/>
        <w:jc w:val="both"/>
        <w:rPr>
          <w:color w:val="000000" w:themeColor="text1"/>
          <w:sz w:val="28"/>
          <w:szCs w:val="28"/>
        </w:rPr>
      </w:pPr>
      <w:r w:rsidRPr="00091BF8">
        <w:rPr>
          <w:color w:val="000000" w:themeColor="text1"/>
          <w:sz w:val="28"/>
          <w:szCs w:val="28"/>
        </w:rPr>
        <w:t>Обеспеченностью материалами, оборудованием, строительными конструкциями для проведения восстановительных работ.</w:t>
      </w:r>
    </w:p>
    <w:p w:rsidR="005F124A" w:rsidRPr="00091BF8" w:rsidRDefault="005F124A" w:rsidP="005F124A">
      <w:pPr>
        <w:pStyle w:val="31"/>
        <w:numPr>
          <w:ilvl w:val="0"/>
          <w:numId w:val="6"/>
        </w:numPr>
        <w:spacing w:after="0"/>
        <w:ind w:left="0" w:firstLine="709"/>
        <w:jc w:val="both"/>
        <w:rPr>
          <w:color w:val="000000" w:themeColor="text1"/>
          <w:sz w:val="28"/>
          <w:szCs w:val="28"/>
        </w:rPr>
      </w:pPr>
      <w:r w:rsidRPr="00091BF8">
        <w:rPr>
          <w:color w:val="000000" w:themeColor="text1"/>
          <w:sz w:val="28"/>
          <w:szCs w:val="28"/>
        </w:rPr>
        <w:t>Наличием и качеством технической документации для проведения восстановительных работ.</w:t>
      </w:r>
    </w:p>
    <w:p w:rsidR="005F124A" w:rsidRPr="00091BF8" w:rsidRDefault="005F124A" w:rsidP="005F124A">
      <w:pPr>
        <w:pStyle w:val="31"/>
        <w:numPr>
          <w:ilvl w:val="0"/>
          <w:numId w:val="6"/>
        </w:numPr>
        <w:spacing w:after="0"/>
        <w:ind w:left="0" w:firstLine="709"/>
        <w:jc w:val="both"/>
        <w:rPr>
          <w:color w:val="000000" w:themeColor="text1"/>
          <w:sz w:val="28"/>
          <w:szCs w:val="28"/>
        </w:rPr>
      </w:pPr>
      <w:r w:rsidRPr="00091BF8">
        <w:rPr>
          <w:color w:val="000000" w:themeColor="text1"/>
          <w:sz w:val="28"/>
          <w:szCs w:val="28"/>
        </w:rPr>
        <w:t>Количеством и состоянием подготовки ремонтно-восстановительных бригад, в том числе и привлекаемых с других организаций на случай, когда восстановление организации по тому или иному варианту ее поражения осуществить собственными силами и средствами в установленные сроки невозможно.</w:t>
      </w:r>
    </w:p>
    <w:p w:rsidR="005F124A" w:rsidRPr="00091BF8" w:rsidRDefault="005F124A" w:rsidP="005F124A">
      <w:pPr>
        <w:pStyle w:val="31"/>
        <w:spacing w:after="0"/>
        <w:ind w:left="0" w:firstLine="709"/>
        <w:jc w:val="both"/>
        <w:rPr>
          <w:color w:val="000000" w:themeColor="text1"/>
          <w:sz w:val="28"/>
          <w:szCs w:val="28"/>
        </w:rPr>
      </w:pPr>
      <w:r w:rsidRPr="00091BF8">
        <w:rPr>
          <w:color w:val="000000" w:themeColor="text1"/>
          <w:sz w:val="28"/>
          <w:szCs w:val="28"/>
        </w:rPr>
        <w:t>После оценки готовности организации к восстановлению нарушенной работы делается вывод, и разрабатываются мероприятия, направленные на повышение ее готовности к восстановлению нарушенной работы.</w:t>
      </w:r>
    </w:p>
    <w:p w:rsidR="005F124A" w:rsidRPr="00704194" w:rsidRDefault="005F124A" w:rsidP="005F124A">
      <w:pPr>
        <w:tabs>
          <w:tab w:val="left" w:pos="1134"/>
        </w:tabs>
        <w:ind w:firstLine="709"/>
        <w:jc w:val="both"/>
      </w:pPr>
      <w:r w:rsidRPr="00704194">
        <w:t>На основании анализа результатов оценки обстановки определяются возможные последствия в очаге поражения. Анализируются условия работы предприятия относительно влияния опасных факторов на производство, материалы и сырье.</w:t>
      </w:r>
    </w:p>
    <w:p w:rsidR="005F124A" w:rsidRDefault="005F124A" w:rsidP="005F124A">
      <w:pPr>
        <w:tabs>
          <w:tab w:val="left" w:pos="1134"/>
        </w:tabs>
        <w:ind w:firstLine="709"/>
        <w:jc w:val="both"/>
      </w:pPr>
      <w:r w:rsidRPr="00704194">
        <w:t>Выводы служат исходными данными для разработки предложений по повышению устойчивости объекта в случае ЧС. Определяются организационные, инженерно-технические, технологические и специальные мероприятия по основным направлениям ПУФ объектов экономики.</w:t>
      </w:r>
    </w:p>
    <w:p w:rsidR="005F124A" w:rsidRDefault="005F124A" w:rsidP="005F124A">
      <w:pPr>
        <w:rPr>
          <w:color w:val="000000"/>
        </w:rPr>
      </w:pPr>
      <w:r>
        <w:rPr>
          <w:color w:val="000000"/>
        </w:rPr>
        <w:br w:type="page"/>
      </w:r>
    </w:p>
    <w:p w:rsidR="005F124A" w:rsidRPr="00873CA1" w:rsidRDefault="005F124A" w:rsidP="005F124A">
      <w:pPr>
        <w:autoSpaceDE w:val="0"/>
        <w:autoSpaceDN w:val="0"/>
        <w:adjustRightInd w:val="0"/>
        <w:jc w:val="center"/>
        <w:rPr>
          <w:b/>
          <w:szCs w:val="32"/>
        </w:rPr>
      </w:pPr>
      <w:r>
        <w:rPr>
          <w:b/>
        </w:rPr>
        <w:lastRenderedPageBreak/>
        <w:t>ЛИТЕРАТУРА:</w:t>
      </w:r>
      <w:r w:rsidRPr="00A34FA5">
        <w:rPr>
          <w:b/>
        </w:rPr>
        <w:t xml:space="preserve"> </w:t>
      </w:r>
    </w:p>
    <w:p w:rsidR="005F124A" w:rsidRPr="00873CA1" w:rsidRDefault="005F124A" w:rsidP="005F124A">
      <w:pPr>
        <w:autoSpaceDE w:val="0"/>
        <w:autoSpaceDN w:val="0"/>
        <w:adjustRightInd w:val="0"/>
        <w:jc w:val="both"/>
        <w:rPr>
          <w:b/>
          <w:szCs w:val="32"/>
        </w:rPr>
      </w:pPr>
    </w:p>
    <w:p w:rsidR="005F124A" w:rsidRPr="00873CA1" w:rsidRDefault="005F124A" w:rsidP="005F124A">
      <w:pPr>
        <w:numPr>
          <w:ilvl w:val="0"/>
          <w:numId w:val="31"/>
        </w:numPr>
        <w:tabs>
          <w:tab w:val="left" w:pos="0"/>
          <w:tab w:val="left" w:pos="1100"/>
        </w:tabs>
        <w:overflowPunct w:val="0"/>
        <w:autoSpaceDE w:val="0"/>
        <w:autoSpaceDN w:val="0"/>
        <w:adjustRightInd w:val="0"/>
        <w:ind w:left="709" w:hanging="641"/>
        <w:jc w:val="both"/>
        <w:textAlignment w:val="baseline"/>
        <w:rPr>
          <w:szCs w:val="32"/>
        </w:rPr>
      </w:pPr>
      <w:r w:rsidRPr="00873CA1">
        <w:rPr>
          <w:szCs w:val="32"/>
        </w:rPr>
        <w:t>Федеральный закон от 12.02.1998г. №28-ФЗ «О гражданской обороне».</w:t>
      </w:r>
    </w:p>
    <w:p w:rsidR="005F124A" w:rsidRPr="00873CA1" w:rsidRDefault="005F124A" w:rsidP="005F124A">
      <w:pPr>
        <w:numPr>
          <w:ilvl w:val="0"/>
          <w:numId w:val="31"/>
        </w:numPr>
        <w:tabs>
          <w:tab w:val="left" w:pos="0"/>
          <w:tab w:val="left" w:pos="1100"/>
        </w:tabs>
        <w:overflowPunct w:val="0"/>
        <w:autoSpaceDE w:val="0"/>
        <w:autoSpaceDN w:val="0"/>
        <w:adjustRightInd w:val="0"/>
        <w:ind w:left="709" w:hanging="641"/>
        <w:jc w:val="both"/>
        <w:textAlignment w:val="baseline"/>
        <w:rPr>
          <w:szCs w:val="32"/>
        </w:rPr>
      </w:pPr>
      <w:r w:rsidRPr="00873CA1">
        <w:rPr>
          <w:szCs w:val="32"/>
        </w:rPr>
        <w:t>Федеральный закон от 21.12.1994г. №68-ФЗ «О защите населения и территорий от ЧС природного и техногенного характера».</w:t>
      </w:r>
    </w:p>
    <w:p w:rsidR="005F124A" w:rsidRPr="00873CA1" w:rsidRDefault="005F124A" w:rsidP="005F124A">
      <w:pPr>
        <w:numPr>
          <w:ilvl w:val="0"/>
          <w:numId w:val="31"/>
        </w:numPr>
        <w:tabs>
          <w:tab w:val="left" w:pos="0"/>
          <w:tab w:val="left" w:pos="1100"/>
        </w:tabs>
        <w:overflowPunct w:val="0"/>
        <w:autoSpaceDE w:val="0"/>
        <w:autoSpaceDN w:val="0"/>
        <w:adjustRightInd w:val="0"/>
        <w:ind w:left="709" w:hanging="641"/>
        <w:jc w:val="both"/>
        <w:textAlignment w:val="baseline"/>
        <w:rPr>
          <w:szCs w:val="32"/>
        </w:rPr>
      </w:pPr>
      <w:r w:rsidRPr="00873CA1">
        <w:rPr>
          <w:szCs w:val="32"/>
        </w:rPr>
        <w:t>Федеральный закон от 21.07.1997г. №116-ФЗ «О промышленной безопасности опасных производственных объектов».</w:t>
      </w:r>
    </w:p>
    <w:p w:rsidR="005F124A" w:rsidRPr="00873CA1" w:rsidRDefault="005F124A" w:rsidP="005F124A">
      <w:pPr>
        <w:numPr>
          <w:ilvl w:val="0"/>
          <w:numId w:val="31"/>
        </w:numPr>
        <w:tabs>
          <w:tab w:val="left" w:pos="0"/>
          <w:tab w:val="left" w:pos="1100"/>
        </w:tabs>
        <w:overflowPunct w:val="0"/>
        <w:autoSpaceDE w:val="0"/>
        <w:autoSpaceDN w:val="0"/>
        <w:adjustRightInd w:val="0"/>
        <w:ind w:left="709" w:hanging="641"/>
        <w:jc w:val="both"/>
        <w:textAlignment w:val="baseline"/>
        <w:rPr>
          <w:szCs w:val="32"/>
        </w:rPr>
      </w:pPr>
      <w:r w:rsidRPr="00873CA1">
        <w:rPr>
          <w:szCs w:val="32"/>
        </w:rPr>
        <w:t>Постановление Правительства РФ от 26.11.2007г. №804 «Об утверждении Положения о Гражданской обороне в Российской Федерации».</w:t>
      </w:r>
    </w:p>
    <w:p w:rsidR="005F124A" w:rsidRDefault="005F124A" w:rsidP="005F124A">
      <w:pPr>
        <w:numPr>
          <w:ilvl w:val="0"/>
          <w:numId w:val="31"/>
        </w:numPr>
        <w:tabs>
          <w:tab w:val="left" w:pos="1100"/>
        </w:tabs>
        <w:overflowPunct w:val="0"/>
        <w:autoSpaceDE w:val="0"/>
        <w:autoSpaceDN w:val="0"/>
        <w:adjustRightInd w:val="0"/>
        <w:ind w:left="709" w:hanging="641"/>
        <w:jc w:val="both"/>
        <w:textAlignment w:val="baseline"/>
        <w:rPr>
          <w:szCs w:val="32"/>
        </w:rPr>
      </w:pPr>
      <w:r w:rsidRPr="00873CA1">
        <w:rPr>
          <w:szCs w:val="32"/>
        </w:rPr>
        <w:t xml:space="preserve">Строительные нормы и правила </w:t>
      </w:r>
      <w:proofErr w:type="spellStart"/>
      <w:r w:rsidRPr="00873CA1">
        <w:rPr>
          <w:szCs w:val="32"/>
        </w:rPr>
        <w:t>СНиП</w:t>
      </w:r>
      <w:proofErr w:type="spellEnd"/>
      <w:r w:rsidRPr="00873CA1">
        <w:rPr>
          <w:szCs w:val="32"/>
        </w:rPr>
        <w:t xml:space="preserve"> 2.01.51-90 «Нормы проектирования</w:t>
      </w:r>
      <w:r w:rsidR="00905386">
        <w:rPr>
          <w:szCs w:val="32"/>
        </w:rPr>
        <w:t>»</w:t>
      </w:r>
      <w:r>
        <w:rPr>
          <w:szCs w:val="32"/>
        </w:rPr>
        <w:t>.</w:t>
      </w:r>
    </w:p>
    <w:p w:rsidR="005F124A" w:rsidRPr="00873CA1" w:rsidRDefault="005F124A" w:rsidP="005F124A">
      <w:pPr>
        <w:numPr>
          <w:ilvl w:val="0"/>
          <w:numId w:val="31"/>
        </w:numPr>
        <w:tabs>
          <w:tab w:val="left" w:pos="1100"/>
        </w:tabs>
        <w:overflowPunct w:val="0"/>
        <w:autoSpaceDE w:val="0"/>
        <w:autoSpaceDN w:val="0"/>
        <w:adjustRightInd w:val="0"/>
        <w:ind w:left="709" w:hanging="641"/>
        <w:jc w:val="both"/>
        <w:textAlignment w:val="baseline"/>
        <w:rPr>
          <w:szCs w:val="32"/>
        </w:rPr>
      </w:pPr>
      <w:r>
        <w:rPr>
          <w:szCs w:val="32"/>
        </w:rPr>
        <w:t xml:space="preserve">Постановление </w:t>
      </w:r>
      <w:proofErr w:type="gramStart"/>
      <w:r>
        <w:rPr>
          <w:szCs w:val="32"/>
        </w:rPr>
        <w:t>СМ</w:t>
      </w:r>
      <w:proofErr w:type="gramEnd"/>
      <w:r>
        <w:rPr>
          <w:szCs w:val="32"/>
        </w:rPr>
        <w:t xml:space="preserve"> РСФСР №249-13 от 07.05.1981 год « О проведении научно-исследовательских работ по повышению устойчивости функционирования.</w:t>
      </w:r>
    </w:p>
    <w:p w:rsidR="005F124A" w:rsidRPr="00873CA1" w:rsidRDefault="005F124A" w:rsidP="005F124A">
      <w:pPr>
        <w:numPr>
          <w:ilvl w:val="0"/>
          <w:numId w:val="31"/>
        </w:numPr>
        <w:tabs>
          <w:tab w:val="left" w:pos="1100"/>
        </w:tabs>
        <w:overflowPunct w:val="0"/>
        <w:autoSpaceDE w:val="0"/>
        <w:autoSpaceDN w:val="0"/>
        <w:adjustRightInd w:val="0"/>
        <w:ind w:left="709" w:hanging="641"/>
        <w:jc w:val="both"/>
        <w:textAlignment w:val="baseline"/>
        <w:rPr>
          <w:szCs w:val="32"/>
        </w:rPr>
      </w:pPr>
      <w:r w:rsidRPr="00873CA1">
        <w:rPr>
          <w:szCs w:val="32"/>
        </w:rPr>
        <w:t>Методические рекомендации по повышению устойчивости функционирования объектов топливно-энергетического комплекса в военное время, 2001</w:t>
      </w:r>
      <w:r>
        <w:rPr>
          <w:szCs w:val="32"/>
        </w:rPr>
        <w:t xml:space="preserve"> </w:t>
      </w:r>
      <w:r w:rsidRPr="00873CA1">
        <w:rPr>
          <w:szCs w:val="32"/>
        </w:rPr>
        <w:t>г.</w:t>
      </w:r>
    </w:p>
    <w:p w:rsidR="005F124A" w:rsidRPr="00873CA1" w:rsidRDefault="005F124A" w:rsidP="005F124A">
      <w:pPr>
        <w:numPr>
          <w:ilvl w:val="0"/>
          <w:numId w:val="31"/>
        </w:numPr>
        <w:tabs>
          <w:tab w:val="left" w:pos="1100"/>
        </w:tabs>
        <w:overflowPunct w:val="0"/>
        <w:autoSpaceDE w:val="0"/>
        <w:autoSpaceDN w:val="0"/>
        <w:adjustRightInd w:val="0"/>
        <w:ind w:left="709" w:hanging="641"/>
        <w:jc w:val="both"/>
        <w:textAlignment w:val="baseline"/>
        <w:rPr>
          <w:szCs w:val="32"/>
        </w:rPr>
      </w:pPr>
      <w:r w:rsidRPr="00873CA1">
        <w:rPr>
          <w:szCs w:val="32"/>
        </w:rPr>
        <w:t>ГОСТ РФ Р55201-2012 «Порядок разработки перечня мероприятий ГО и мероприятий по предупреждению ЧС природного и техногенного характера при проектировании объектов капитального строительства».</w:t>
      </w:r>
    </w:p>
    <w:p w:rsidR="005F124A" w:rsidRPr="003747D2" w:rsidRDefault="005F124A" w:rsidP="005F124A">
      <w:pPr>
        <w:numPr>
          <w:ilvl w:val="0"/>
          <w:numId w:val="31"/>
        </w:numPr>
        <w:tabs>
          <w:tab w:val="left" w:pos="1100"/>
        </w:tabs>
        <w:overflowPunct w:val="0"/>
        <w:autoSpaceDE w:val="0"/>
        <w:autoSpaceDN w:val="0"/>
        <w:adjustRightInd w:val="0"/>
        <w:ind w:left="709" w:hanging="641"/>
        <w:jc w:val="both"/>
        <w:textAlignment w:val="baseline"/>
        <w:rPr>
          <w:szCs w:val="32"/>
        </w:rPr>
      </w:pPr>
      <w:r w:rsidRPr="003747D2">
        <w:rPr>
          <w:szCs w:val="32"/>
        </w:rPr>
        <w:t>Защита населения и территорий в чрезвычайных ситуациях. Под общ</w:t>
      </w:r>
      <w:proofErr w:type="gramStart"/>
      <w:r w:rsidRPr="003747D2">
        <w:rPr>
          <w:szCs w:val="32"/>
        </w:rPr>
        <w:t>.</w:t>
      </w:r>
      <w:proofErr w:type="gramEnd"/>
      <w:r w:rsidRPr="003747D2">
        <w:rPr>
          <w:szCs w:val="32"/>
        </w:rPr>
        <w:t xml:space="preserve"> </w:t>
      </w:r>
      <w:proofErr w:type="gramStart"/>
      <w:r w:rsidRPr="003747D2">
        <w:rPr>
          <w:szCs w:val="32"/>
        </w:rPr>
        <w:t>р</w:t>
      </w:r>
      <w:proofErr w:type="gramEnd"/>
      <w:r w:rsidRPr="003747D2">
        <w:rPr>
          <w:szCs w:val="32"/>
        </w:rPr>
        <w:t>ед. М.И. Фалеева. Калуга: ГУП «</w:t>
      </w:r>
      <w:proofErr w:type="spellStart"/>
      <w:r w:rsidRPr="003747D2">
        <w:rPr>
          <w:szCs w:val="32"/>
        </w:rPr>
        <w:t>Облиздат</w:t>
      </w:r>
      <w:proofErr w:type="spellEnd"/>
      <w:r w:rsidRPr="003747D2">
        <w:rPr>
          <w:szCs w:val="32"/>
        </w:rPr>
        <w:t>», 2001</w:t>
      </w:r>
      <w:r>
        <w:rPr>
          <w:szCs w:val="32"/>
        </w:rPr>
        <w:t xml:space="preserve"> г</w:t>
      </w:r>
      <w:r w:rsidRPr="003747D2">
        <w:rPr>
          <w:szCs w:val="32"/>
        </w:rPr>
        <w:t>.</w:t>
      </w:r>
    </w:p>
    <w:p w:rsidR="005F124A" w:rsidRPr="00A3707F" w:rsidRDefault="005F124A" w:rsidP="005F124A">
      <w:pPr>
        <w:numPr>
          <w:ilvl w:val="0"/>
          <w:numId w:val="31"/>
        </w:numPr>
        <w:tabs>
          <w:tab w:val="left" w:pos="1100"/>
        </w:tabs>
        <w:overflowPunct w:val="0"/>
        <w:autoSpaceDE w:val="0"/>
        <w:autoSpaceDN w:val="0"/>
        <w:adjustRightInd w:val="0"/>
        <w:ind w:left="709" w:hanging="641"/>
        <w:jc w:val="both"/>
        <w:textAlignment w:val="baseline"/>
        <w:rPr>
          <w:szCs w:val="32"/>
        </w:rPr>
      </w:pPr>
      <w:r w:rsidRPr="00A3707F">
        <w:rPr>
          <w:szCs w:val="32"/>
        </w:rPr>
        <w:t xml:space="preserve">Организация и ведение гражданской обороны и защиты населения и территорий от чрезвычайных ситуаций природного и техногенного характера/ Под </w:t>
      </w:r>
      <w:proofErr w:type="gramStart"/>
      <w:r w:rsidRPr="00A3707F">
        <w:rPr>
          <w:szCs w:val="32"/>
        </w:rPr>
        <w:t>общ</w:t>
      </w:r>
      <w:proofErr w:type="gramEnd"/>
      <w:r w:rsidRPr="00A3707F">
        <w:rPr>
          <w:szCs w:val="32"/>
        </w:rPr>
        <w:t>. ред. Г.Н. Кирилова..</w:t>
      </w:r>
    </w:p>
    <w:p w:rsidR="005F124A" w:rsidRDefault="005F124A" w:rsidP="005F124A">
      <w:pPr>
        <w:numPr>
          <w:ilvl w:val="0"/>
          <w:numId w:val="31"/>
        </w:numPr>
        <w:tabs>
          <w:tab w:val="left" w:pos="1100"/>
        </w:tabs>
        <w:overflowPunct w:val="0"/>
        <w:autoSpaceDE w:val="0"/>
        <w:autoSpaceDN w:val="0"/>
        <w:adjustRightInd w:val="0"/>
        <w:ind w:left="709" w:hanging="641"/>
        <w:jc w:val="both"/>
        <w:textAlignment w:val="baseline"/>
        <w:rPr>
          <w:szCs w:val="32"/>
        </w:rPr>
      </w:pPr>
      <w:r w:rsidRPr="002F6935">
        <w:rPr>
          <w:szCs w:val="32"/>
        </w:rPr>
        <w:t>Сборник методик по прогнозированию возможных аварий, катастроф, стихийных бедствий в РСЧС (книга 1). – М.: МЧС, 1994</w:t>
      </w:r>
      <w:r>
        <w:rPr>
          <w:szCs w:val="32"/>
        </w:rPr>
        <w:t xml:space="preserve"> г.</w:t>
      </w:r>
      <w:r w:rsidRPr="002F6935">
        <w:rPr>
          <w:szCs w:val="32"/>
        </w:rPr>
        <w:t xml:space="preserve"> </w:t>
      </w:r>
    </w:p>
    <w:p w:rsidR="005F124A" w:rsidRPr="002F6935" w:rsidRDefault="005F124A" w:rsidP="005F124A">
      <w:pPr>
        <w:numPr>
          <w:ilvl w:val="0"/>
          <w:numId w:val="31"/>
        </w:numPr>
        <w:tabs>
          <w:tab w:val="left" w:pos="1100"/>
        </w:tabs>
        <w:overflowPunct w:val="0"/>
        <w:autoSpaceDE w:val="0"/>
        <w:autoSpaceDN w:val="0"/>
        <w:adjustRightInd w:val="0"/>
        <w:ind w:left="709" w:hanging="641"/>
        <w:jc w:val="both"/>
        <w:textAlignment w:val="baseline"/>
        <w:rPr>
          <w:szCs w:val="32"/>
        </w:rPr>
      </w:pPr>
      <w:r w:rsidRPr="002F6935">
        <w:rPr>
          <w:szCs w:val="32"/>
        </w:rPr>
        <w:t>Организация и ведение гражданской обороны и защиты населения и территорий от чрезвычайных ситуаций природного и техногенного характера. Учебное пособие для преподавателей и слушателей УМЦ и курсов ГО/Под общ</w:t>
      </w:r>
      <w:proofErr w:type="gramStart"/>
      <w:r w:rsidRPr="002F6935">
        <w:rPr>
          <w:szCs w:val="32"/>
        </w:rPr>
        <w:t>.</w:t>
      </w:r>
      <w:proofErr w:type="gramEnd"/>
      <w:r w:rsidRPr="002F6935">
        <w:rPr>
          <w:szCs w:val="32"/>
        </w:rPr>
        <w:t xml:space="preserve"> </w:t>
      </w:r>
      <w:proofErr w:type="gramStart"/>
      <w:r w:rsidRPr="002F6935">
        <w:rPr>
          <w:szCs w:val="32"/>
        </w:rPr>
        <w:t>р</w:t>
      </w:r>
      <w:proofErr w:type="gramEnd"/>
      <w:r w:rsidRPr="002F6935">
        <w:rPr>
          <w:szCs w:val="32"/>
        </w:rPr>
        <w:t>ед. Г.Н. Кириллова. – М.: Институт риска и безопасности, 2007</w:t>
      </w:r>
      <w:r>
        <w:rPr>
          <w:szCs w:val="32"/>
        </w:rPr>
        <w:t xml:space="preserve"> г</w:t>
      </w:r>
      <w:r w:rsidRPr="002F6935">
        <w:rPr>
          <w:szCs w:val="32"/>
        </w:rPr>
        <w:t>.</w:t>
      </w:r>
    </w:p>
    <w:p w:rsidR="005F124A" w:rsidRPr="006069E2" w:rsidRDefault="005F124A" w:rsidP="005F124A">
      <w:pPr>
        <w:keepNext/>
        <w:numPr>
          <w:ilvl w:val="0"/>
          <w:numId w:val="31"/>
        </w:numPr>
        <w:tabs>
          <w:tab w:val="left" w:pos="1100"/>
        </w:tabs>
        <w:overflowPunct w:val="0"/>
        <w:autoSpaceDE w:val="0"/>
        <w:autoSpaceDN w:val="0"/>
        <w:adjustRightInd w:val="0"/>
        <w:ind w:left="709" w:hanging="641"/>
        <w:jc w:val="both"/>
        <w:textAlignment w:val="baseline"/>
        <w:outlineLvl w:val="1"/>
        <w:rPr>
          <w:caps/>
        </w:rPr>
      </w:pPr>
      <w:r>
        <w:t>И</w:t>
      </w:r>
      <w:r w:rsidRPr="00E432DC">
        <w:t>нженерная защита населения и территорий</w:t>
      </w:r>
      <w:r>
        <w:t xml:space="preserve"> </w:t>
      </w:r>
      <w:r w:rsidRPr="00E432DC">
        <w:t>в чрезвычайных ситуациях мирного и военного времени</w:t>
      </w:r>
      <w:r>
        <w:t xml:space="preserve">. </w:t>
      </w:r>
      <w:r w:rsidRPr="00E432DC">
        <w:t>Книга 1</w:t>
      </w:r>
      <w:r>
        <w:t>. О</w:t>
      </w:r>
      <w:r w:rsidRPr="00E432DC">
        <w:t>сновы инженерной защиты населения и территорий в чрезвычайных ситуациях</w:t>
      </w:r>
      <w:r>
        <w:t xml:space="preserve">. Учебник. </w:t>
      </w:r>
      <w:proofErr w:type="spellStart"/>
      <w:r>
        <w:t>Новогорск</w:t>
      </w:r>
      <w:proofErr w:type="spellEnd"/>
      <w:r>
        <w:t>. МЧС, 2002 г.</w:t>
      </w:r>
    </w:p>
    <w:p w:rsidR="005F124A" w:rsidRDefault="005F124A" w:rsidP="005F124A">
      <w:pPr>
        <w:numPr>
          <w:ilvl w:val="0"/>
          <w:numId w:val="31"/>
        </w:numPr>
        <w:tabs>
          <w:tab w:val="left" w:pos="1100"/>
        </w:tabs>
        <w:overflowPunct w:val="0"/>
        <w:autoSpaceDE w:val="0"/>
        <w:autoSpaceDN w:val="0"/>
        <w:adjustRightInd w:val="0"/>
        <w:ind w:left="709" w:hanging="641"/>
        <w:jc w:val="both"/>
        <w:textAlignment w:val="baseline"/>
      </w:pPr>
      <w:r>
        <w:t xml:space="preserve"> ГОСТ – </w:t>
      </w:r>
      <w:proofErr w:type="gramStart"/>
      <w:r>
        <w:t>Р</w:t>
      </w:r>
      <w:proofErr w:type="gramEnd"/>
      <w:r>
        <w:t xml:space="preserve"> 42.2.01-2014  ГО Оценка состояния потенциально опасных объектов, объектов обороны и безопасности в условиях воздействия поражающих факторов обычных средств поражения.</w:t>
      </w:r>
    </w:p>
    <w:p w:rsidR="005F124A" w:rsidRDefault="005F124A" w:rsidP="005F124A">
      <w:pPr>
        <w:numPr>
          <w:ilvl w:val="0"/>
          <w:numId w:val="31"/>
        </w:numPr>
        <w:tabs>
          <w:tab w:val="left" w:pos="1100"/>
        </w:tabs>
        <w:overflowPunct w:val="0"/>
        <w:autoSpaceDE w:val="0"/>
        <w:autoSpaceDN w:val="0"/>
        <w:adjustRightInd w:val="0"/>
        <w:ind w:left="709" w:hanging="641"/>
        <w:jc w:val="both"/>
        <w:textAlignment w:val="baseline"/>
      </w:pPr>
      <w:r>
        <w:t>Оценка уязвимости и мероприятия по повышению устойчивости промышленных объектов, А.А. Баранов, 1972 г.</w:t>
      </w:r>
    </w:p>
    <w:p w:rsidR="005216DA" w:rsidRDefault="005216DA"/>
    <w:sectPr w:rsidR="005216DA" w:rsidSect="005F124A">
      <w:footerReference w:type="default" r:id="rId27"/>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214" w:rsidRDefault="00294214" w:rsidP="00B765BF">
      <w:r>
        <w:separator/>
      </w:r>
    </w:p>
  </w:endnote>
  <w:endnote w:type="continuationSeparator" w:id="0">
    <w:p w:rsidR="00294214" w:rsidRDefault="00294214" w:rsidP="00B765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44481"/>
      <w:docPartObj>
        <w:docPartGallery w:val="Page Numbers (Bottom of Page)"/>
        <w:docPartUnique/>
      </w:docPartObj>
    </w:sdtPr>
    <w:sdtContent>
      <w:p w:rsidR="002252B0" w:rsidRDefault="00EB7543">
        <w:pPr>
          <w:pStyle w:val="ac"/>
          <w:jc w:val="right"/>
        </w:pPr>
        <w:fldSimple w:instr=" PAGE   \* MERGEFORMAT ">
          <w:r w:rsidR="00D748D5">
            <w:rPr>
              <w:noProof/>
            </w:rPr>
            <w:t>28</w:t>
          </w:r>
        </w:fldSimple>
      </w:p>
    </w:sdtContent>
  </w:sdt>
  <w:p w:rsidR="002252B0" w:rsidRDefault="002252B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214" w:rsidRDefault="00294214" w:rsidP="00B765BF">
      <w:r>
        <w:separator/>
      </w:r>
    </w:p>
  </w:footnote>
  <w:footnote w:type="continuationSeparator" w:id="0">
    <w:p w:rsidR="00294214" w:rsidRDefault="00294214" w:rsidP="00B765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83C39"/>
    <w:multiLevelType w:val="hybridMultilevel"/>
    <w:tmpl w:val="2C32F2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A67E22"/>
    <w:multiLevelType w:val="hybridMultilevel"/>
    <w:tmpl w:val="77F46F3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C12094"/>
    <w:multiLevelType w:val="multilevel"/>
    <w:tmpl w:val="EC54D594"/>
    <w:lvl w:ilvl="0">
      <w:start w:val="1"/>
      <w:numFmt w:val="decimal"/>
      <w:lvlText w:val="%1."/>
      <w:lvlJc w:val="left"/>
      <w:pPr>
        <w:ind w:left="720" w:hanging="360"/>
      </w:pPr>
      <w:rPr>
        <w:rFonts w:hint="default"/>
        <w:color w:val="auto"/>
        <w:sz w:val="28"/>
        <w:szCs w:val="28"/>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0ABA24D3"/>
    <w:multiLevelType w:val="singleLevel"/>
    <w:tmpl w:val="A1C0BAA4"/>
    <w:lvl w:ilvl="0">
      <w:start w:val="1"/>
      <w:numFmt w:val="decimal"/>
      <w:lvlText w:val="%1."/>
      <w:lvlJc w:val="left"/>
      <w:pPr>
        <w:tabs>
          <w:tab w:val="num" w:pos="1211"/>
        </w:tabs>
        <w:ind w:left="1211" w:hanging="360"/>
      </w:pPr>
      <w:rPr>
        <w:rFonts w:hint="default"/>
      </w:rPr>
    </w:lvl>
  </w:abstractNum>
  <w:abstractNum w:abstractNumId="4">
    <w:nsid w:val="14412C29"/>
    <w:multiLevelType w:val="hybridMultilevel"/>
    <w:tmpl w:val="967235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A55658D"/>
    <w:multiLevelType w:val="hybridMultilevel"/>
    <w:tmpl w:val="29B2E9DC"/>
    <w:lvl w:ilvl="0" w:tplc="922E50B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F65B32"/>
    <w:multiLevelType w:val="hybridMultilevel"/>
    <w:tmpl w:val="AE740A5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2150370C"/>
    <w:multiLevelType w:val="hybridMultilevel"/>
    <w:tmpl w:val="30BCE2CE"/>
    <w:lvl w:ilvl="0" w:tplc="0419000B">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2A96D0F"/>
    <w:multiLevelType w:val="hybridMultilevel"/>
    <w:tmpl w:val="4F18CFD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6485991"/>
    <w:multiLevelType w:val="hybridMultilevel"/>
    <w:tmpl w:val="978A2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DB6C8A"/>
    <w:multiLevelType w:val="hybridMultilevel"/>
    <w:tmpl w:val="723C074C"/>
    <w:lvl w:ilvl="0" w:tplc="3976EFC0">
      <w:start w:val="1"/>
      <w:numFmt w:val="decimal"/>
      <w:lvlText w:val="%1."/>
      <w:lvlJc w:val="left"/>
      <w:pPr>
        <w:tabs>
          <w:tab w:val="num" w:pos="1304"/>
        </w:tabs>
        <w:ind w:firstLine="720"/>
      </w:pPr>
      <w:rPr>
        <w:rFonts w:cs="Times New Roman"/>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83A63EE"/>
    <w:multiLevelType w:val="hybridMultilevel"/>
    <w:tmpl w:val="C4429A24"/>
    <w:lvl w:ilvl="0" w:tplc="0419000F">
      <w:start w:val="1"/>
      <w:numFmt w:val="decimal"/>
      <w:lvlText w:val="%1."/>
      <w:lvlJc w:val="left"/>
      <w:pPr>
        <w:ind w:left="1501" w:hanging="360"/>
      </w:pPr>
    </w:lvl>
    <w:lvl w:ilvl="1" w:tplc="04190019" w:tentative="1">
      <w:start w:val="1"/>
      <w:numFmt w:val="lowerLetter"/>
      <w:lvlText w:val="%2."/>
      <w:lvlJc w:val="left"/>
      <w:pPr>
        <w:ind w:left="2221" w:hanging="360"/>
      </w:pPr>
    </w:lvl>
    <w:lvl w:ilvl="2" w:tplc="0419001B" w:tentative="1">
      <w:start w:val="1"/>
      <w:numFmt w:val="lowerRoman"/>
      <w:lvlText w:val="%3."/>
      <w:lvlJc w:val="right"/>
      <w:pPr>
        <w:ind w:left="2941" w:hanging="180"/>
      </w:pPr>
    </w:lvl>
    <w:lvl w:ilvl="3" w:tplc="0419000F" w:tentative="1">
      <w:start w:val="1"/>
      <w:numFmt w:val="decimal"/>
      <w:lvlText w:val="%4."/>
      <w:lvlJc w:val="left"/>
      <w:pPr>
        <w:ind w:left="3661" w:hanging="360"/>
      </w:pPr>
    </w:lvl>
    <w:lvl w:ilvl="4" w:tplc="04190019" w:tentative="1">
      <w:start w:val="1"/>
      <w:numFmt w:val="lowerLetter"/>
      <w:lvlText w:val="%5."/>
      <w:lvlJc w:val="left"/>
      <w:pPr>
        <w:ind w:left="4381" w:hanging="360"/>
      </w:pPr>
    </w:lvl>
    <w:lvl w:ilvl="5" w:tplc="0419001B" w:tentative="1">
      <w:start w:val="1"/>
      <w:numFmt w:val="lowerRoman"/>
      <w:lvlText w:val="%6."/>
      <w:lvlJc w:val="right"/>
      <w:pPr>
        <w:ind w:left="5101" w:hanging="180"/>
      </w:pPr>
    </w:lvl>
    <w:lvl w:ilvl="6" w:tplc="0419000F" w:tentative="1">
      <w:start w:val="1"/>
      <w:numFmt w:val="decimal"/>
      <w:lvlText w:val="%7."/>
      <w:lvlJc w:val="left"/>
      <w:pPr>
        <w:ind w:left="5821" w:hanging="360"/>
      </w:pPr>
    </w:lvl>
    <w:lvl w:ilvl="7" w:tplc="04190019" w:tentative="1">
      <w:start w:val="1"/>
      <w:numFmt w:val="lowerLetter"/>
      <w:lvlText w:val="%8."/>
      <w:lvlJc w:val="left"/>
      <w:pPr>
        <w:ind w:left="6541" w:hanging="360"/>
      </w:pPr>
    </w:lvl>
    <w:lvl w:ilvl="8" w:tplc="0419001B" w:tentative="1">
      <w:start w:val="1"/>
      <w:numFmt w:val="lowerRoman"/>
      <w:lvlText w:val="%9."/>
      <w:lvlJc w:val="right"/>
      <w:pPr>
        <w:ind w:left="7261" w:hanging="180"/>
      </w:pPr>
    </w:lvl>
  </w:abstractNum>
  <w:abstractNum w:abstractNumId="12">
    <w:nsid w:val="2A6346B4"/>
    <w:multiLevelType w:val="hybridMultilevel"/>
    <w:tmpl w:val="3362AA1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E930345"/>
    <w:multiLevelType w:val="hybridMultilevel"/>
    <w:tmpl w:val="20FA90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C62546"/>
    <w:multiLevelType w:val="hybridMultilevel"/>
    <w:tmpl w:val="37B8D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F84CB7"/>
    <w:multiLevelType w:val="hybridMultilevel"/>
    <w:tmpl w:val="B26A41E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54011DA"/>
    <w:multiLevelType w:val="hybridMultilevel"/>
    <w:tmpl w:val="3D7E7C0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99E10A6"/>
    <w:multiLevelType w:val="hybridMultilevel"/>
    <w:tmpl w:val="16EE1354"/>
    <w:lvl w:ilvl="0" w:tplc="E4F677B8">
      <w:start w:val="1"/>
      <w:numFmt w:val="decimal"/>
      <w:lvlText w:val="%1."/>
      <w:lvlJc w:val="left"/>
      <w:pPr>
        <w:tabs>
          <w:tab w:val="num" w:pos="1304"/>
        </w:tabs>
        <w:ind w:firstLine="720"/>
      </w:pPr>
      <w:rPr>
        <w:rFonts w:cs="Times New Roman"/>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3A371601"/>
    <w:multiLevelType w:val="hybridMultilevel"/>
    <w:tmpl w:val="EAB47C68"/>
    <w:lvl w:ilvl="0" w:tplc="139CA31A">
      <w:start w:val="1"/>
      <w:numFmt w:val="decimal"/>
      <w:lvlText w:val="%1."/>
      <w:lvlJc w:val="left"/>
      <w:pPr>
        <w:tabs>
          <w:tab w:val="num" w:pos="1304"/>
        </w:tabs>
        <w:ind w:firstLine="72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A743838"/>
    <w:multiLevelType w:val="hybridMultilevel"/>
    <w:tmpl w:val="EDCE8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8E13AE"/>
    <w:multiLevelType w:val="singleLevel"/>
    <w:tmpl w:val="2988B926"/>
    <w:lvl w:ilvl="0">
      <w:start w:val="1"/>
      <w:numFmt w:val="bullet"/>
      <w:lvlText w:val=""/>
      <w:lvlJc w:val="left"/>
      <w:pPr>
        <w:tabs>
          <w:tab w:val="num" w:pos="360"/>
        </w:tabs>
        <w:ind w:left="360" w:hanging="360"/>
      </w:pPr>
      <w:rPr>
        <w:rFonts w:ascii="Symbol" w:hAnsi="Symbol" w:hint="default"/>
        <w:sz w:val="24"/>
      </w:rPr>
    </w:lvl>
  </w:abstractNum>
  <w:abstractNum w:abstractNumId="21">
    <w:nsid w:val="3F2D6C5C"/>
    <w:multiLevelType w:val="hybridMultilevel"/>
    <w:tmpl w:val="8C3A11B8"/>
    <w:lvl w:ilvl="0" w:tplc="BD9819E4">
      <w:start w:val="1"/>
      <w:numFmt w:val="decimal"/>
      <w:lvlText w:val="%1."/>
      <w:lvlJc w:val="left"/>
      <w:pPr>
        <w:tabs>
          <w:tab w:val="num" w:pos="1304"/>
        </w:tabs>
        <w:ind w:firstLine="72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3F99164C"/>
    <w:multiLevelType w:val="hybridMultilevel"/>
    <w:tmpl w:val="4F3ADC1A"/>
    <w:lvl w:ilvl="0" w:tplc="64628E16">
      <w:start w:val="1"/>
      <w:numFmt w:val="bullet"/>
      <w:lvlText w:val="•"/>
      <w:lvlJc w:val="left"/>
      <w:pPr>
        <w:tabs>
          <w:tab w:val="num" w:pos="720"/>
        </w:tabs>
        <w:ind w:left="720" w:hanging="360"/>
      </w:pPr>
      <w:rPr>
        <w:rFonts w:ascii="Times New Roman" w:hAnsi="Times New Roman" w:hint="default"/>
      </w:rPr>
    </w:lvl>
    <w:lvl w:ilvl="1" w:tplc="4524026A" w:tentative="1">
      <w:start w:val="1"/>
      <w:numFmt w:val="bullet"/>
      <w:lvlText w:val="•"/>
      <w:lvlJc w:val="left"/>
      <w:pPr>
        <w:tabs>
          <w:tab w:val="num" w:pos="1440"/>
        </w:tabs>
        <w:ind w:left="1440" w:hanging="360"/>
      </w:pPr>
      <w:rPr>
        <w:rFonts w:ascii="Times New Roman" w:hAnsi="Times New Roman" w:hint="default"/>
      </w:rPr>
    </w:lvl>
    <w:lvl w:ilvl="2" w:tplc="E2A2076C" w:tentative="1">
      <w:start w:val="1"/>
      <w:numFmt w:val="bullet"/>
      <w:lvlText w:val="•"/>
      <w:lvlJc w:val="left"/>
      <w:pPr>
        <w:tabs>
          <w:tab w:val="num" w:pos="2160"/>
        </w:tabs>
        <w:ind w:left="2160" w:hanging="360"/>
      </w:pPr>
      <w:rPr>
        <w:rFonts w:ascii="Times New Roman" w:hAnsi="Times New Roman" w:hint="default"/>
      </w:rPr>
    </w:lvl>
    <w:lvl w:ilvl="3" w:tplc="12328884" w:tentative="1">
      <w:start w:val="1"/>
      <w:numFmt w:val="bullet"/>
      <w:lvlText w:val="•"/>
      <w:lvlJc w:val="left"/>
      <w:pPr>
        <w:tabs>
          <w:tab w:val="num" w:pos="2880"/>
        </w:tabs>
        <w:ind w:left="2880" w:hanging="360"/>
      </w:pPr>
      <w:rPr>
        <w:rFonts w:ascii="Times New Roman" w:hAnsi="Times New Roman" w:hint="default"/>
      </w:rPr>
    </w:lvl>
    <w:lvl w:ilvl="4" w:tplc="C4520134" w:tentative="1">
      <w:start w:val="1"/>
      <w:numFmt w:val="bullet"/>
      <w:lvlText w:val="•"/>
      <w:lvlJc w:val="left"/>
      <w:pPr>
        <w:tabs>
          <w:tab w:val="num" w:pos="3600"/>
        </w:tabs>
        <w:ind w:left="3600" w:hanging="360"/>
      </w:pPr>
      <w:rPr>
        <w:rFonts w:ascii="Times New Roman" w:hAnsi="Times New Roman" w:hint="default"/>
      </w:rPr>
    </w:lvl>
    <w:lvl w:ilvl="5" w:tplc="856E6E8A" w:tentative="1">
      <w:start w:val="1"/>
      <w:numFmt w:val="bullet"/>
      <w:lvlText w:val="•"/>
      <w:lvlJc w:val="left"/>
      <w:pPr>
        <w:tabs>
          <w:tab w:val="num" w:pos="4320"/>
        </w:tabs>
        <w:ind w:left="4320" w:hanging="360"/>
      </w:pPr>
      <w:rPr>
        <w:rFonts w:ascii="Times New Roman" w:hAnsi="Times New Roman" w:hint="default"/>
      </w:rPr>
    </w:lvl>
    <w:lvl w:ilvl="6" w:tplc="09DA6EB4" w:tentative="1">
      <w:start w:val="1"/>
      <w:numFmt w:val="bullet"/>
      <w:lvlText w:val="•"/>
      <w:lvlJc w:val="left"/>
      <w:pPr>
        <w:tabs>
          <w:tab w:val="num" w:pos="5040"/>
        </w:tabs>
        <w:ind w:left="5040" w:hanging="360"/>
      </w:pPr>
      <w:rPr>
        <w:rFonts w:ascii="Times New Roman" w:hAnsi="Times New Roman" w:hint="default"/>
      </w:rPr>
    </w:lvl>
    <w:lvl w:ilvl="7" w:tplc="6BE219EE" w:tentative="1">
      <w:start w:val="1"/>
      <w:numFmt w:val="bullet"/>
      <w:lvlText w:val="•"/>
      <w:lvlJc w:val="left"/>
      <w:pPr>
        <w:tabs>
          <w:tab w:val="num" w:pos="5760"/>
        </w:tabs>
        <w:ind w:left="5760" w:hanging="360"/>
      </w:pPr>
      <w:rPr>
        <w:rFonts w:ascii="Times New Roman" w:hAnsi="Times New Roman" w:hint="default"/>
      </w:rPr>
    </w:lvl>
    <w:lvl w:ilvl="8" w:tplc="00FC1446"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A2939DA"/>
    <w:multiLevelType w:val="singleLevel"/>
    <w:tmpl w:val="50AAEF44"/>
    <w:lvl w:ilvl="0">
      <w:start w:val="7"/>
      <w:numFmt w:val="decimal"/>
      <w:lvlText w:val="%1. "/>
      <w:legacy w:legacy="1" w:legacySpace="0" w:legacyIndent="283"/>
      <w:lvlJc w:val="left"/>
      <w:pPr>
        <w:ind w:left="993" w:hanging="283"/>
      </w:pPr>
      <w:rPr>
        <w:rFonts w:ascii="Times New Roman" w:hAnsi="Times New Roman" w:hint="default"/>
        <w:b w:val="0"/>
        <w:i w:val="0"/>
        <w:sz w:val="28"/>
        <w:u w:val="none"/>
      </w:rPr>
    </w:lvl>
  </w:abstractNum>
  <w:abstractNum w:abstractNumId="24">
    <w:nsid w:val="5074336E"/>
    <w:multiLevelType w:val="hybridMultilevel"/>
    <w:tmpl w:val="9478540E"/>
    <w:lvl w:ilvl="0" w:tplc="922E50B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091663"/>
    <w:multiLevelType w:val="hybridMultilevel"/>
    <w:tmpl w:val="E08022AC"/>
    <w:lvl w:ilvl="0" w:tplc="A3B24D14">
      <w:start w:val="1"/>
      <w:numFmt w:val="decimal"/>
      <w:lvlText w:val="%1."/>
      <w:lvlJc w:val="left"/>
      <w:pPr>
        <w:tabs>
          <w:tab w:val="num" w:pos="1304"/>
        </w:tabs>
        <w:ind w:firstLine="720"/>
      </w:pPr>
      <w:rPr>
        <w:rFonts w:cs="Times New Roman"/>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51503471"/>
    <w:multiLevelType w:val="hybridMultilevel"/>
    <w:tmpl w:val="E2C08172"/>
    <w:lvl w:ilvl="0" w:tplc="9E4EABF8">
      <w:start w:val="1"/>
      <w:numFmt w:val="bullet"/>
      <w:lvlText w:val="-"/>
      <w:lvlJc w:val="left"/>
      <w:pPr>
        <w:tabs>
          <w:tab w:val="num" w:pos="1347"/>
        </w:tabs>
        <w:ind w:left="1347" w:hanging="78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7">
    <w:nsid w:val="52D631CF"/>
    <w:multiLevelType w:val="hybridMultilevel"/>
    <w:tmpl w:val="0FF0AF8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6221B08"/>
    <w:multiLevelType w:val="hybridMultilevel"/>
    <w:tmpl w:val="7A4EA08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8C2599"/>
    <w:multiLevelType w:val="hybridMultilevel"/>
    <w:tmpl w:val="42A41116"/>
    <w:lvl w:ilvl="0" w:tplc="922E50B8">
      <w:start w:val="1"/>
      <w:numFmt w:val="bullet"/>
      <w:lvlText w:val="–"/>
      <w:lvlJc w:val="left"/>
      <w:pPr>
        <w:ind w:left="2705" w:hanging="360"/>
      </w:pPr>
      <w:rPr>
        <w:rFonts w:ascii="Times New Roman" w:hAnsi="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30">
    <w:nsid w:val="611405F5"/>
    <w:multiLevelType w:val="hybridMultilevel"/>
    <w:tmpl w:val="7A0243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CA244B1"/>
    <w:multiLevelType w:val="multilevel"/>
    <w:tmpl w:val="B1CC8B9A"/>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572"/>
        </w:tabs>
        <w:ind w:left="1572" w:hanging="720"/>
      </w:pPr>
      <w:rPr>
        <w:rFonts w:hint="default"/>
      </w:rPr>
    </w:lvl>
    <w:lvl w:ilvl="2">
      <w:start w:val="1"/>
      <w:numFmt w:val="decimal"/>
      <w:isLgl/>
      <w:lvlText w:val="%1.%2.%3."/>
      <w:lvlJc w:val="left"/>
      <w:pPr>
        <w:tabs>
          <w:tab w:val="num" w:pos="1573"/>
        </w:tabs>
        <w:ind w:left="1573" w:hanging="720"/>
      </w:pPr>
      <w:rPr>
        <w:rFonts w:hint="default"/>
      </w:rPr>
    </w:lvl>
    <w:lvl w:ilvl="3">
      <w:start w:val="1"/>
      <w:numFmt w:val="decimal"/>
      <w:isLgl/>
      <w:lvlText w:val="%1.%2.%3.%4."/>
      <w:lvlJc w:val="left"/>
      <w:pPr>
        <w:tabs>
          <w:tab w:val="num" w:pos="1934"/>
        </w:tabs>
        <w:ind w:left="1934" w:hanging="1080"/>
      </w:pPr>
      <w:rPr>
        <w:rFonts w:hint="default"/>
      </w:rPr>
    </w:lvl>
    <w:lvl w:ilvl="4">
      <w:start w:val="1"/>
      <w:numFmt w:val="decimal"/>
      <w:isLgl/>
      <w:lvlText w:val="%1.%2.%3.%4.%5."/>
      <w:lvlJc w:val="left"/>
      <w:pPr>
        <w:tabs>
          <w:tab w:val="num" w:pos="1935"/>
        </w:tabs>
        <w:ind w:left="1935" w:hanging="1080"/>
      </w:pPr>
      <w:rPr>
        <w:rFonts w:hint="default"/>
      </w:rPr>
    </w:lvl>
    <w:lvl w:ilvl="5">
      <w:start w:val="1"/>
      <w:numFmt w:val="decimal"/>
      <w:isLgl/>
      <w:lvlText w:val="%1.%2.%3.%4.%5.%6."/>
      <w:lvlJc w:val="left"/>
      <w:pPr>
        <w:tabs>
          <w:tab w:val="num" w:pos="2296"/>
        </w:tabs>
        <w:ind w:left="2296" w:hanging="1440"/>
      </w:pPr>
      <w:rPr>
        <w:rFonts w:hint="default"/>
      </w:rPr>
    </w:lvl>
    <w:lvl w:ilvl="6">
      <w:start w:val="1"/>
      <w:numFmt w:val="decimal"/>
      <w:isLgl/>
      <w:lvlText w:val="%1.%2.%3.%4.%5.%6.%7."/>
      <w:lvlJc w:val="left"/>
      <w:pPr>
        <w:tabs>
          <w:tab w:val="num" w:pos="2657"/>
        </w:tabs>
        <w:ind w:left="2657" w:hanging="1800"/>
      </w:pPr>
      <w:rPr>
        <w:rFonts w:hint="default"/>
      </w:rPr>
    </w:lvl>
    <w:lvl w:ilvl="7">
      <w:start w:val="1"/>
      <w:numFmt w:val="decimal"/>
      <w:isLgl/>
      <w:lvlText w:val="%1.%2.%3.%4.%5.%6.%7.%8."/>
      <w:lvlJc w:val="left"/>
      <w:pPr>
        <w:tabs>
          <w:tab w:val="num" w:pos="2658"/>
        </w:tabs>
        <w:ind w:left="2658" w:hanging="1800"/>
      </w:pPr>
      <w:rPr>
        <w:rFonts w:hint="default"/>
      </w:rPr>
    </w:lvl>
    <w:lvl w:ilvl="8">
      <w:start w:val="1"/>
      <w:numFmt w:val="decimal"/>
      <w:isLgl/>
      <w:lvlText w:val="%1.%2.%3.%4.%5.%6.%7.%8.%9."/>
      <w:lvlJc w:val="left"/>
      <w:pPr>
        <w:tabs>
          <w:tab w:val="num" w:pos="3019"/>
        </w:tabs>
        <w:ind w:left="3019" w:hanging="2160"/>
      </w:pPr>
      <w:rPr>
        <w:rFonts w:hint="default"/>
      </w:rPr>
    </w:lvl>
  </w:abstractNum>
  <w:abstractNum w:abstractNumId="32">
    <w:nsid w:val="71AC27A7"/>
    <w:multiLevelType w:val="hybridMultilevel"/>
    <w:tmpl w:val="C6CC3020"/>
    <w:lvl w:ilvl="0" w:tplc="0419000B">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3">
    <w:nsid w:val="7227030B"/>
    <w:multiLevelType w:val="hybridMultilevel"/>
    <w:tmpl w:val="BC105D6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51154EC"/>
    <w:multiLevelType w:val="hybridMultilevel"/>
    <w:tmpl w:val="656A01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9976039"/>
    <w:multiLevelType w:val="hybridMultilevel"/>
    <w:tmpl w:val="8D7654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D684AFB"/>
    <w:multiLevelType w:val="hybridMultilevel"/>
    <w:tmpl w:val="92B21E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FA06F5C"/>
    <w:multiLevelType w:val="hybridMultilevel"/>
    <w:tmpl w:val="D12280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FA81EF7"/>
    <w:multiLevelType w:val="hybridMultilevel"/>
    <w:tmpl w:val="59B4B5A0"/>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3"/>
  </w:num>
  <w:num w:numId="9">
    <w:abstractNumId w:val="2"/>
  </w:num>
  <w:num w:numId="10">
    <w:abstractNumId w:val="32"/>
  </w:num>
  <w:num w:numId="11">
    <w:abstractNumId w:val="1"/>
  </w:num>
  <w:num w:numId="12">
    <w:abstractNumId w:val="37"/>
  </w:num>
  <w:num w:numId="13">
    <w:abstractNumId w:val="38"/>
  </w:num>
  <w:num w:numId="14">
    <w:abstractNumId w:val="26"/>
  </w:num>
  <w:num w:numId="15">
    <w:abstractNumId w:val="20"/>
  </w:num>
  <w:num w:numId="16">
    <w:abstractNumId w:val="3"/>
    <w:lvlOverride w:ilvl="0">
      <w:startOverride w:val="1"/>
    </w:lvlOverride>
  </w:num>
  <w:num w:numId="17">
    <w:abstractNumId w:val="27"/>
  </w:num>
  <w:num w:numId="18">
    <w:abstractNumId w:val="23"/>
  </w:num>
  <w:num w:numId="19">
    <w:abstractNumId w:val="28"/>
  </w:num>
  <w:num w:numId="20">
    <w:abstractNumId w:val="7"/>
  </w:num>
  <w:num w:numId="21">
    <w:abstractNumId w:val="8"/>
  </w:num>
  <w:num w:numId="22">
    <w:abstractNumId w:val="33"/>
  </w:num>
  <w:num w:numId="23">
    <w:abstractNumId w:val="36"/>
  </w:num>
  <w:num w:numId="24">
    <w:abstractNumId w:val="34"/>
  </w:num>
  <w:num w:numId="25">
    <w:abstractNumId w:val="12"/>
  </w:num>
  <w:num w:numId="26">
    <w:abstractNumId w:val="16"/>
  </w:num>
  <w:num w:numId="27">
    <w:abstractNumId w:val="30"/>
  </w:num>
  <w:num w:numId="28">
    <w:abstractNumId w:val="29"/>
  </w:num>
  <w:num w:numId="29">
    <w:abstractNumId w:val="24"/>
  </w:num>
  <w:num w:numId="30">
    <w:abstractNumId w:val="5"/>
  </w:num>
  <w:num w:numId="31">
    <w:abstractNumId w:val="35"/>
  </w:num>
  <w:num w:numId="32">
    <w:abstractNumId w:val="9"/>
  </w:num>
  <w:num w:numId="33">
    <w:abstractNumId w:val="31"/>
  </w:num>
  <w:num w:numId="34">
    <w:abstractNumId w:val="14"/>
  </w:num>
  <w:num w:numId="35">
    <w:abstractNumId w:val="6"/>
  </w:num>
  <w:num w:numId="36">
    <w:abstractNumId w:val="11"/>
  </w:num>
  <w:num w:numId="37">
    <w:abstractNumId w:val="10"/>
  </w:num>
  <w:num w:numId="38">
    <w:abstractNumId w:val="0"/>
  </w:num>
  <w:num w:numId="39">
    <w:abstractNumId w:val="4"/>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proofState w:spelling="clean" w:grammar="clean"/>
  <w:defaultTabStop w:val="708"/>
  <w:characterSpacingControl w:val="doNotCompress"/>
  <w:footnotePr>
    <w:footnote w:id="-1"/>
    <w:footnote w:id="0"/>
  </w:footnotePr>
  <w:endnotePr>
    <w:endnote w:id="-1"/>
    <w:endnote w:id="0"/>
  </w:endnotePr>
  <w:compat/>
  <w:rsids>
    <w:rsidRoot w:val="00AF4BC9"/>
    <w:rsid w:val="0000168A"/>
    <w:rsid w:val="000074E8"/>
    <w:rsid w:val="00021B49"/>
    <w:rsid w:val="00082F15"/>
    <w:rsid w:val="00190347"/>
    <w:rsid w:val="002252B0"/>
    <w:rsid w:val="00237A11"/>
    <w:rsid w:val="002648DA"/>
    <w:rsid w:val="00286C73"/>
    <w:rsid w:val="00294214"/>
    <w:rsid w:val="003515CB"/>
    <w:rsid w:val="0036416B"/>
    <w:rsid w:val="003756C4"/>
    <w:rsid w:val="003A0CA1"/>
    <w:rsid w:val="003D62C3"/>
    <w:rsid w:val="003E003B"/>
    <w:rsid w:val="003E0F55"/>
    <w:rsid w:val="00421315"/>
    <w:rsid w:val="00434D72"/>
    <w:rsid w:val="005216DA"/>
    <w:rsid w:val="005A72D3"/>
    <w:rsid w:val="005F124A"/>
    <w:rsid w:val="007905EA"/>
    <w:rsid w:val="00865D44"/>
    <w:rsid w:val="00891ACC"/>
    <w:rsid w:val="008B2BF4"/>
    <w:rsid w:val="008C32A8"/>
    <w:rsid w:val="008C685B"/>
    <w:rsid w:val="00905386"/>
    <w:rsid w:val="00923614"/>
    <w:rsid w:val="0094699C"/>
    <w:rsid w:val="009D754E"/>
    <w:rsid w:val="00A218DF"/>
    <w:rsid w:val="00A41DFA"/>
    <w:rsid w:val="00AD1320"/>
    <w:rsid w:val="00AF4BC9"/>
    <w:rsid w:val="00B765BF"/>
    <w:rsid w:val="00C52B6B"/>
    <w:rsid w:val="00C946F6"/>
    <w:rsid w:val="00CD0067"/>
    <w:rsid w:val="00D2448F"/>
    <w:rsid w:val="00D348B1"/>
    <w:rsid w:val="00D40DDC"/>
    <w:rsid w:val="00D42564"/>
    <w:rsid w:val="00D53507"/>
    <w:rsid w:val="00D73E18"/>
    <w:rsid w:val="00D748D5"/>
    <w:rsid w:val="00E3327B"/>
    <w:rsid w:val="00E9352D"/>
    <w:rsid w:val="00EB7543"/>
    <w:rsid w:val="00F4307A"/>
    <w:rsid w:val="00F823E8"/>
    <w:rsid w:val="00F82C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pacing w:val="120"/>
        <w:sz w:val="36"/>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BC9"/>
    <w:pPr>
      <w:spacing w:after="0" w:line="240" w:lineRule="auto"/>
    </w:pPr>
    <w:rPr>
      <w:rFonts w:eastAsia="Times New Roman"/>
      <w:b w:val="0"/>
      <w:spacing w:val="0"/>
      <w:sz w:val="28"/>
      <w:lang w:eastAsia="ru-RU"/>
    </w:rPr>
  </w:style>
  <w:style w:type="paragraph" w:styleId="1">
    <w:name w:val="heading 1"/>
    <w:basedOn w:val="a"/>
    <w:next w:val="a"/>
    <w:link w:val="10"/>
    <w:qFormat/>
    <w:rsid w:val="00434D72"/>
    <w:pPr>
      <w:keepNext/>
      <w:overflowPunct w:val="0"/>
      <w:autoSpaceDE w:val="0"/>
      <w:autoSpaceDN w:val="0"/>
      <w:adjustRightInd w:val="0"/>
      <w:ind w:firstLine="720"/>
      <w:jc w:val="center"/>
      <w:outlineLvl w:val="0"/>
    </w:pPr>
    <w:rPr>
      <w:b/>
      <w:sz w:val="24"/>
      <w:szCs w:val="20"/>
    </w:rPr>
  </w:style>
  <w:style w:type="paragraph" w:styleId="2">
    <w:name w:val="heading 2"/>
    <w:basedOn w:val="a"/>
    <w:next w:val="a"/>
    <w:link w:val="20"/>
    <w:qFormat/>
    <w:rsid w:val="00434D72"/>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434D72"/>
    <w:pPr>
      <w:keepNext/>
      <w:keepLines/>
      <w:spacing w:before="200"/>
      <w:outlineLvl w:val="2"/>
    </w:pPr>
    <w:rPr>
      <w:rFonts w:ascii="Cambria" w:hAnsi="Cambria"/>
      <w:b/>
      <w:bCs/>
      <w:color w:val="4F81BD"/>
    </w:rPr>
  </w:style>
  <w:style w:type="paragraph" w:styleId="4">
    <w:name w:val="heading 4"/>
    <w:basedOn w:val="a"/>
    <w:next w:val="a"/>
    <w:link w:val="40"/>
    <w:qFormat/>
    <w:rsid w:val="00434D72"/>
    <w:pPr>
      <w:keepNext/>
      <w:jc w:val="right"/>
      <w:outlineLvl w:val="3"/>
    </w:pPr>
    <w:rPr>
      <w:szCs w:val="20"/>
    </w:rPr>
  </w:style>
  <w:style w:type="paragraph" w:styleId="5">
    <w:name w:val="heading 5"/>
    <w:basedOn w:val="a"/>
    <w:next w:val="a"/>
    <w:link w:val="50"/>
    <w:qFormat/>
    <w:rsid w:val="00434D72"/>
    <w:pPr>
      <w:keepNext/>
      <w:ind w:firstLine="851"/>
      <w:jc w:val="both"/>
      <w:outlineLvl w:val="4"/>
    </w:pPr>
    <w:rPr>
      <w:szCs w:val="20"/>
    </w:rPr>
  </w:style>
  <w:style w:type="paragraph" w:styleId="6">
    <w:name w:val="heading 6"/>
    <w:basedOn w:val="a"/>
    <w:next w:val="a"/>
    <w:link w:val="60"/>
    <w:qFormat/>
    <w:rsid w:val="00434D72"/>
    <w:pPr>
      <w:keepNext/>
      <w:tabs>
        <w:tab w:val="num" w:pos="1144"/>
      </w:tabs>
      <w:ind w:firstLine="851"/>
      <w:jc w:val="center"/>
      <w:outlineLvl w:val="5"/>
    </w:pPr>
    <w:rPr>
      <w:b/>
      <w:color w:val="0000FF"/>
      <w:szCs w:val="20"/>
    </w:rPr>
  </w:style>
  <w:style w:type="paragraph" w:styleId="7">
    <w:name w:val="heading 7"/>
    <w:basedOn w:val="a"/>
    <w:next w:val="a"/>
    <w:link w:val="70"/>
    <w:qFormat/>
    <w:rsid w:val="00434D72"/>
    <w:pPr>
      <w:keepNext/>
      <w:ind w:firstLine="851"/>
      <w:jc w:val="center"/>
      <w:outlineLvl w:val="6"/>
    </w:pPr>
    <w:rPr>
      <w:szCs w:val="20"/>
    </w:rPr>
  </w:style>
  <w:style w:type="paragraph" w:styleId="8">
    <w:name w:val="heading 8"/>
    <w:basedOn w:val="a"/>
    <w:next w:val="a"/>
    <w:link w:val="80"/>
    <w:qFormat/>
    <w:rsid w:val="00434D72"/>
    <w:pPr>
      <w:keepNext/>
      <w:ind w:firstLine="851"/>
      <w:jc w:val="both"/>
      <w:outlineLvl w:val="7"/>
    </w:pPr>
    <w:rPr>
      <w:b/>
      <w:szCs w:val="20"/>
    </w:rPr>
  </w:style>
  <w:style w:type="paragraph" w:styleId="9">
    <w:name w:val="heading 9"/>
    <w:basedOn w:val="a"/>
    <w:next w:val="a"/>
    <w:link w:val="90"/>
    <w:qFormat/>
    <w:rsid w:val="00434D72"/>
    <w:pPr>
      <w:keepNext/>
      <w:ind w:firstLine="851"/>
      <w:jc w:val="both"/>
      <w:outlineLvl w:val="8"/>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3E0F55"/>
    <w:rPr>
      <w:b/>
      <w:bCs/>
    </w:rPr>
  </w:style>
  <w:style w:type="character" w:customStyle="1" w:styleId="211">
    <w:name w:val="Основной текст (2) + 11"/>
    <w:aliases w:val="5 pt,Полужирный"/>
    <w:basedOn w:val="a0"/>
    <w:rsid w:val="00434D72"/>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10">
    <w:name w:val="Заголовок 1 Знак"/>
    <w:basedOn w:val="a0"/>
    <w:link w:val="1"/>
    <w:rsid w:val="00434D72"/>
    <w:rPr>
      <w:rFonts w:eastAsia="Times New Roman"/>
      <w:spacing w:val="0"/>
      <w:sz w:val="24"/>
      <w:szCs w:val="20"/>
      <w:lang w:eastAsia="ru-RU"/>
    </w:rPr>
  </w:style>
  <w:style w:type="character" w:customStyle="1" w:styleId="20">
    <w:name w:val="Заголовок 2 Знак"/>
    <w:basedOn w:val="a0"/>
    <w:link w:val="2"/>
    <w:rsid w:val="00434D72"/>
    <w:rPr>
      <w:rFonts w:ascii="Cambria" w:eastAsia="Times New Roman" w:hAnsi="Cambria"/>
      <w:bCs/>
      <w:color w:val="4F81BD"/>
      <w:spacing w:val="0"/>
      <w:sz w:val="26"/>
      <w:szCs w:val="26"/>
      <w:lang w:eastAsia="ru-RU"/>
    </w:rPr>
  </w:style>
  <w:style w:type="character" w:customStyle="1" w:styleId="30">
    <w:name w:val="Заголовок 3 Знак"/>
    <w:basedOn w:val="a0"/>
    <w:link w:val="3"/>
    <w:rsid w:val="00434D72"/>
    <w:rPr>
      <w:rFonts w:ascii="Cambria" w:eastAsia="Times New Roman" w:hAnsi="Cambria"/>
      <w:bCs/>
      <w:color w:val="4F81BD"/>
      <w:spacing w:val="0"/>
      <w:sz w:val="28"/>
      <w:lang w:eastAsia="ru-RU"/>
    </w:rPr>
  </w:style>
  <w:style w:type="character" w:customStyle="1" w:styleId="40">
    <w:name w:val="Заголовок 4 Знак"/>
    <w:basedOn w:val="a0"/>
    <w:link w:val="4"/>
    <w:rsid w:val="00434D72"/>
    <w:rPr>
      <w:rFonts w:eastAsia="Times New Roman"/>
      <w:b w:val="0"/>
      <w:spacing w:val="0"/>
      <w:sz w:val="28"/>
      <w:szCs w:val="20"/>
      <w:lang w:eastAsia="ru-RU"/>
    </w:rPr>
  </w:style>
  <w:style w:type="character" w:customStyle="1" w:styleId="50">
    <w:name w:val="Заголовок 5 Знак"/>
    <w:basedOn w:val="a0"/>
    <w:link w:val="5"/>
    <w:rsid w:val="00434D72"/>
    <w:rPr>
      <w:rFonts w:eastAsia="Times New Roman"/>
      <w:b w:val="0"/>
      <w:spacing w:val="0"/>
      <w:sz w:val="28"/>
      <w:szCs w:val="20"/>
      <w:lang w:eastAsia="ru-RU"/>
    </w:rPr>
  </w:style>
  <w:style w:type="character" w:customStyle="1" w:styleId="60">
    <w:name w:val="Заголовок 6 Знак"/>
    <w:basedOn w:val="a0"/>
    <w:link w:val="6"/>
    <w:rsid w:val="00434D72"/>
    <w:rPr>
      <w:rFonts w:eastAsia="Times New Roman"/>
      <w:color w:val="0000FF"/>
      <w:spacing w:val="0"/>
      <w:sz w:val="28"/>
      <w:szCs w:val="20"/>
      <w:lang w:eastAsia="ru-RU"/>
    </w:rPr>
  </w:style>
  <w:style w:type="character" w:customStyle="1" w:styleId="70">
    <w:name w:val="Заголовок 7 Знак"/>
    <w:basedOn w:val="a0"/>
    <w:link w:val="7"/>
    <w:rsid w:val="00434D72"/>
    <w:rPr>
      <w:rFonts w:eastAsia="Times New Roman"/>
      <w:b w:val="0"/>
      <w:spacing w:val="0"/>
      <w:sz w:val="28"/>
      <w:szCs w:val="20"/>
      <w:lang w:eastAsia="ru-RU"/>
    </w:rPr>
  </w:style>
  <w:style w:type="character" w:customStyle="1" w:styleId="80">
    <w:name w:val="Заголовок 8 Знак"/>
    <w:basedOn w:val="a0"/>
    <w:link w:val="8"/>
    <w:rsid w:val="00434D72"/>
    <w:rPr>
      <w:rFonts w:eastAsia="Times New Roman"/>
      <w:spacing w:val="0"/>
      <w:sz w:val="28"/>
      <w:szCs w:val="20"/>
      <w:lang w:eastAsia="ru-RU"/>
    </w:rPr>
  </w:style>
  <w:style w:type="character" w:customStyle="1" w:styleId="90">
    <w:name w:val="Заголовок 9 Знак"/>
    <w:basedOn w:val="a0"/>
    <w:link w:val="9"/>
    <w:rsid w:val="00434D72"/>
    <w:rPr>
      <w:rFonts w:eastAsia="Times New Roman"/>
      <w:spacing w:val="0"/>
      <w:sz w:val="32"/>
      <w:szCs w:val="20"/>
      <w:lang w:eastAsia="ru-RU"/>
    </w:rPr>
  </w:style>
  <w:style w:type="paragraph" w:customStyle="1" w:styleId="100">
    <w:name w:val="Стиль10"/>
    <w:basedOn w:val="a"/>
    <w:uiPriority w:val="99"/>
    <w:rsid w:val="00434D72"/>
    <w:pPr>
      <w:tabs>
        <w:tab w:val="num" w:pos="360"/>
        <w:tab w:val="left" w:pos="964"/>
      </w:tabs>
      <w:jc w:val="both"/>
    </w:pPr>
    <w:rPr>
      <w:szCs w:val="20"/>
    </w:rPr>
  </w:style>
  <w:style w:type="character" w:styleId="a4">
    <w:name w:val="Subtle Emphasis"/>
    <w:basedOn w:val="a0"/>
    <w:uiPriority w:val="99"/>
    <w:qFormat/>
    <w:rsid w:val="00434D72"/>
    <w:rPr>
      <w:rFonts w:cs="Times New Roman"/>
      <w:i/>
      <w:iCs/>
      <w:color w:val="808080"/>
    </w:rPr>
  </w:style>
  <w:style w:type="paragraph" w:styleId="a5">
    <w:name w:val="Normal (Web)"/>
    <w:basedOn w:val="a"/>
    <w:uiPriority w:val="99"/>
    <w:semiHidden/>
    <w:rsid w:val="00434D72"/>
    <w:pPr>
      <w:spacing w:before="100" w:beforeAutospacing="1" w:after="100" w:afterAutospacing="1"/>
    </w:pPr>
    <w:rPr>
      <w:sz w:val="24"/>
      <w:szCs w:val="24"/>
    </w:rPr>
  </w:style>
  <w:style w:type="paragraph" w:styleId="a6">
    <w:name w:val="Body Text Indent"/>
    <w:basedOn w:val="a"/>
    <w:link w:val="a7"/>
    <w:rsid w:val="00434D72"/>
    <w:pPr>
      <w:ind w:firstLine="720"/>
      <w:jc w:val="both"/>
    </w:pPr>
    <w:rPr>
      <w:szCs w:val="20"/>
    </w:rPr>
  </w:style>
  <w:style w:type="character" w:customStyle="1" w:styleId="a7">
    <w:name w:val="Основной текст с отступом Знак"/>
    <w:basedOn w:val="a0"/>
    <w:link w:val="a6"/>
    <w:rsid w:val="00434D72"/>
    <w:rPr>
      <w:rFonts w:eastAsia="Times New Roman"/>
      <w:b w:val="0"/>
      <w:spacing w:val="0"/>
      <w:sz w:val="28"/>
      <w:szCs w:val="20"/>
      <w:lang w:eastAsia="ru-RU"/>
    </w:rPr>
  </w:style>
  <w:style w:type="paragraph" w:styleId="31">
    <w:name w:val="Body Text Indent 3"/>
    <w:basedOn w:val="a"/>
    <w:link w:val="32"/>
    <w:rsid w:val="00434D72"/>
    <w:pPr>
      <w:spacing w:after="120"/>
      <w:ind w:left="283"/>
    </w:pPr>
    <w:rPr>
      <w:sz w:val="16"/>
      <w:szCs w:val="16"/>
    </w:rPr>
  </w:style>
  <w:style w:type="character" w:customStyle="1" w:styleId="32">
    <w:name w:val="Основной текст с отступом 3 Знак"/>
    <w:basedOn w:val="a0"/>
    <w:link w:val="31"/>
    <w:rsid w:val="00434D72"/>
    <w:rPr>
      <w:rFonts w:eastAsia="Times New Roman"/>
      <w:b w:val="0"/>
      <w:spacing w:val="0"/>
      <w:sz w:val="16"/>
      <w:szCs w:val="16"/>
      <w:lang w:eastAsia="ru-RU"/>
    </w:rPr>
  </w:style>
  <w:style w:type="paragraph" w:styleId="a8">
    <w:name w:val="List Paragraph"/>
    <w:basedOn w:val="a"/>
    <w:uiPriority w:val="34"/>
    <w:qFormat/>
    <w:rsid w:val="00434D72"/>
    <w:pPr>
      <w:ind w:left="720"/>
      <w:contextualSpacing/>
    </w:pPr>
  </w:style>
  <w:style w:type="paragraph" w:customStyle="1" w:styleId="ConsNormal">
    <w:name w:val="ConsNormal"/>
    <w:rsid w:val="00434D72"/>
    <w:pPr>
      <w:widowControl w:val="0"/>
      <w:autoSpaceDE w:val="0"/>
      <w:autoSpaceDN w:val="0"/>
      <w:adjustRightInd w:val="0"/>
      <w:spacing w:after="0" w:line="240" w:lineRule="auto"/>
      <w:ind w:right="19772" w:firstLine="720"/>
      <w:jc w:val="center"/>
    </w:pPr>
    <w:rPr>
      <w:rFonts w:ascii="Arial" w:eastAsia="Times New Roman" w:hAnsi="Arial" w:cs="Arial"/>
      <w:b w:val="0"/>
      <w:spacing w:val="0"/>
      <w:sz w:val="20"/>
      <w:szCs w:val="20"/>
      <w:lang w:eastAsia="ru-RU"/>
    </w:rPr>
  </w:style>
  <w:style w:type="paragraph" w:customStyle="1" w:styleId="ConsTitle">
    <w:name w:val="ConsTitle"/>
    <w:rsid w:val="00434D72"/>
    <w:pPr>
      <w:widowControl w:val="0"/>
      <w:autoSpaceDE w:val="0"/>
      <w:autoSpaceDN w:val="0"/>
      <w:adjustRightInd w:val="0"/>
      <w:spacing w:after="0" w:line="240" w:lineRule="auto"/>
      <w:ind w:right="19772"/>
      <w:jc w:val="center"/>
    </w:pPr>
    <w:rPr>
      <w:rFonts w:ascii="Arial" w:eastAsia="Times New Roman" w:hAnsi="Arial" w:cs="Arial"/>
      <w:bCs/>
      <w:spacing w:val="0"/>
      <w:sz w:val="16"/>
      <w:szCs w:val="16"/>
      <w:lang w:eastAsia="ru-RU"/>
    </w:rPr>
  </w:style>
  <w:style w:type="paragraph" w:customStyle="1" w:styleId="ConsPlusNormal">
    <w:name w:val="ConsPlusNormal"/>
    <w:rsid w:val="00434D72"/>
    <w:pPr>
      <w:widowControl w:val="0"/>
      <w:autoSpaceDE w:val="0"/>
      <w:autoSpaceDN w:val="0"/>
      <w:adjustRightInd w:val="0"/>
      <w:spacing w:after="0" w:line="240" w:lineRule="auto"/>
      <w:ind w:firstLine="720"/>
      <w:jc w:val="center"/>
    </w:pPr>
    <w:rPr>
      <w:rFonts w:ascii="Arial" w:eastAsia="Times New Roman" w:hAnsi="Arial" w:cs="Arial"/>
      <w:b w:val="0"/>
      <w:spacing w:val="0"/>
      <w:sz w:val="20"/>
      <w:szCs w:val="20"/>
      <w:lang w:eastAsia="ru-RU"/>
    </w:rPr>
  </w:style>
  <w:style w:type="paragraph" w:styleId="a9">
    <w:name w:val="Balloon Text"/>
    <w:basedOn w:val="a"/>
    <w:link w:val="aa"/>
    <w:rsid w:val="00434D72"/>
    <w:rPr>
      <w:rFonts w:ascii="Tahoma" w:hAnsi="Tahoma" w:cs="Tahoma"/>
      <w:sz w:val="16"/>
      <w:szCs w:val="16"/>
    </w:rPr>
  </w:style>
  <w:style w:type="character" w:customStyle="1" w:styleId="aa">
    <w:name w:val="Текст выноски Знак"/>
    <w:basedOn w:val="a0"/>
    <w:link w:val="a9"/>
    <w:rsid w:val="00434D72"/>
    <w:rPr>
      <w:rFonts w:ascii="Tahoma" w:eastAsia="Times New Roman" w:hAnsi="Tahoma" w:cs="Tahoma"/>
      <w:b w:val="0"/>
      <w:spacing w:val="0"/>
      <w:sz w:val="16"/>
      <w:szCs w:val="16"/>
      <w:lang w:eastAsia="ru-RU"/>
    </w:rPr>
  </w:style>
  <w:style w:type="paragraph" w:styleId="21">
    <w:name w:val="Body Text Indent 2"/>
    <w:basedOn w:val="a"/>
    <w:link w:val="22"/>
    <w:rsid w:val="00434D72"/>
    <w:pPr>
      <w:spacing w:after="120" w:line="480" w:lineRule="auto"/>
      <w:ind w:left="283"/>
    </w:pPr>
  </w:style>
  <w:style w:type="character" w:customStyle="1" w:styleId="22">
    <w:name w:val="Основной текст с отступом 2 Знак"/>
    <w:basedOn w:val="a0"/>
    <w:link w:val="21"/>
    <w:rsid w:val="00434D72"/>
    <w:rPr>
      <w:rFonts w:eastAsia="Times New Roman"/>
      <w:b w:val="0"/>
      <w:spacing w:val="0"/>
      <w:sz w:val="28"/>
      <w:lang w:eastAsia="ru-RU"/>
    </w:rPr>
  </w:style>
  <w:style w:type="paragraph" w:customStyle="1" w:styleId="psection">
    <w:name w:val="psection"/>
    <w:basedOn w:val="a"/>
    <w:uiPriority w:val="99"/>
    <w:rsid w:val="00434D72"/>
    <w:pPr>
      <w:spacing w:before="100" w:beforeAutospacing="1" w:after="100" w:afterAutospacing="1"/>
    </w:pPr>
    <w:rPr>
      <w:sz w:val="24"/>
      <w:szCs w:val="24"/>
    </w:rPr>
  </w:style>
  <w:style w:type="paragraph" w:customStyle="1" w:styleId="1t30350001">
    <w:name w:val="1t30350001"/>
    <w:basedOn w:val="a"/>
    <w:uiPriority w:val="99"/>
    <w:rsid w:val="00434D72"/>
    <w:pPr>
      <w:ind w:firstLine="700"/>
      <w:jc w:val="both"/>
    </w:pPr>
    <w:rPr>
      <w:sz w:val="24"/>
      <w:szCs w:val="20"/>
    </w:rPr>
  </w:style>
  <w:style w:type="character" w:styleId="ab">
    <w:name w:val="Hyperlink"/>
    <w:basedOn w:val="a0"/>
    <w:uiPriority w:val="99"/>
    <w:rsid w:val="00434D72"/>
    <w:rPr>
      <w:rFonts w:cs="Times New Roman"/>
      <w:color w:val="0000FF"/>
      <w:u w:val="single"/>
    </w:rPr>
  </w:style>
  <w:style w:type="paragraph" w:styleId="ac">
    <w:name w:val="footer"/>
    <w:basedOn w:val="a"/>
    <w:link w:val="ad"/>
    <w:uiPriority w:val="99"/>
    <w:rsid w:val="00434D72"/>
    <w:pPr>
      <w:tabs>
        <w:tab w:val="center" w:pos="4677"/>
        <w:tab w:val="right" w:pos="9355"/>
      </w:tabs>
    </w:pPr>
  </w:style>
  <w:style w:type="character" w:customStyle="1" w:styleId="ad">
    <w:name w:val="Нижний колонтитул Знак"/>
    <w:basedOn w:val="a0"/>
    <w:link w:val="ac"/>
    <w:uiPriority w:val="99"/>
    <w:rsid w:val="00434D72"/>
    <w:rPr>
      <w:rFonts w:eastAsia="Times New Roman"/>
      <w:b w:val="0"/>
      <w:spacing w:val="0"/>
      <w:sz w:val="28"/>
      <w:lang w:eastAsia="ru-RU"/>
    </w:rPr>
  </w:style>
  <w:style w:type="character" w:styleId="ae">
    <w:name w:val="page number"/>
    <w:basedOn w:val="a0"/>
    <w:rsid w:val="00434D72"/>
    <w:rPr>
      <w:rFonts w:cs="Times New Roman"/>
    </w:rPr>
  </w:style>
  <w:style w:type="paragraph" w:styleId="af">
    <w:name w:val="Body Text"/>
    <w:basedOn w:val="a"/>
    <w:link w:val="af0"/>
    <w:rsid w:val="00434D72"/>
    <w:pPr>
      <w:spacing w:after="120"/>
    </w:pPr>
  </w:style>
  <w:style w:type="character" w:customStyle="1" w:styleId="af0">
    <w:name w:val="Основной текст Знак"/>
    <w:basedOn w:val="a0"/>
    <w:link w:val="af"/>
    <w:rsid w:val="00434D72"/>
    <w:rPr>
      <w:rFonts w:eastAsia="Times New Roman"/>
      <w:b w:val="0"/>
      <w:spacing w:val="0"/>
      <w:sz w:val="28"/>
      <w:lang w:eastAsia="ru-RU"/>
    </w:rPr>
  </w:style>
  <w:style w:type="table" w:styleId="af1">
    <w:name w:val="Table Grid"/>
    <w:basedOn w:val="a1"/>
    <w:rsid w:val="00434D72"/>
    <w:pPr>
      <w:spacing w:after="0" w:line="240" w:lineRule="auto"/>
    </w:pPr>
    <w:rPr>
      <w:rFonts w:eastAsia="Calibri"/>
      <w:b w:val="0"/>
      <w:spacing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0"/>
    <w:link w:val="24"/>
    <w:rsid w:val="00434D72"/>
    <w:rPr>
      <w:rFonts w:eastAsia="Times New Roman"/>
      <w:sz w:val="26"/>
      <w:szCs w:val="26"/>
      <w:shd w:val="clear" w:color="auto" w:fill="FFFFFF"/>
    </w:rPr>
  </w:style>
  <w:style w:type="paragraph" w:customStyle="1" w:styleId="24">
    <w:name w:val="Основной текст (2)"/>
    <w:basedOn w:val="a"/>
    <w:link w:val="23"/>
    <w:rsid w:val="00434D72"/>
    <w:pPr>
      <w:widowControl w:val="0"/>
      <w:shd w:val="clear" w:color="auto" w:fill="FFFFFF"/>
      <w:spacing w:before="360" w:line="293" w:lineRule="exact"/>
      <w:jc w:val="both"/>
    </w:pPr>
    <w:rPr>
      <w:b/>
      <w:spacing w:val="120"/>
      <w:sz w:val="26"/>
      <w:szCs w:val="26"/>
      <w:lang w:eastAsia="en-US"/>
    </w:rPr>
  </w:style>
  <w:style w:type="character" w:styleId="af2">
    <w:name w:val="Placeholder Text"/>
    <w:basedOn w:val="a0"/>
    <w:uiPriority w:val="99"/>
    <w:semiHidden/>
    <w:rsid w:val="00434D72"/>
    <w:rPr>
      <w:color w:val="808080"/>
    </w:rPr>
  </w:style>
  <w:style w:type="paragraph" w:styleId="33">
    <w:name w:val="Body Text 3"/>
    <w:basedOn w:val="a"/>
    <w:link w:val="34"/>
    <w:unhideWhenUsed/>
    <w:rsid w:val="00434D72"/>
    <w:pPr>
      <w:spacing w:after="120"/>
    </w:pPr>
    <w:rPr>
      <w:sz w:val="16"/>
      <w:szCs w:val="16"/>
    </w:rPr>
  </w:style>
  <w:style w:type="character" w:customStyle="1" w:styleId="34">
    <w:name w:val="Основной текст 3 Знак"/>
    <w:basedOn w:val="a0"/>
    <w:link w:val="33"/>
    <w:rsid w:val="00434D72"/>
    <w:rPr>
      <w:rFonts w:eastAsia="Times New Roman"/>
      <w:b w:val="0"/>
      <w:spacing w:val="0"/>
      <w:sz w:val="16"/>
      <w:szCs w:val="16"/>
      <w:lang w:eastAsia="ru-RU"/>
    </w:rPr>
  </w:style>
  <w:style w:type="paragraph" w:styleId="af3">
    <w:name w:val="header"/>
    <w:basedOn w:val="a"/>
    <w:link w:val="af4"/>
    <w:rsid w:val="00434D72"/>
    <w:pPr>
      <w:tabs>
        <w:tab w:val="center" w:pos="4153"/>
        <w:tab w:val="right" w:pos="8306"/>
      </w:tabs>
      <w:ind w:firstLine="851"/>
      <w:jc w:val="both"/>
    </w:pPr>
    <w:rPr>
      <w:sz w:val="20"/>
      <w:szCs w:val="20"/>
    </w:rPr>
  </w:style>
  <w:style w:type="character" w:customStyle="1" w:styleId="af4">
    <w:name w:val="Верхний колонтитул Знак"/>
    <w:basedOn w:val="a0"/>
    <w:link w:val="af3"/>
    <w:rsid w:val="00434D72"/>
    <w:rPr>
      <w:rFonts w:eastAsia="Times New Roman"/>
      <w:b w:val="0"/>
      <w:spacing w:val="0"/>
      <w:sz w:val="20"/>
      <w:szCs w:val="20"/>
      <w:lang w:eastAsia="ru-RU"/>
    </w:rPr>
  </w:style>
  <w:style w:type="paragraph" w:styleId="25">
    <w:name w:val="Body Text 2"/>
    <w:basedOn w:val="a"/>
    <w:link w:val="26"/>
    <w:rsid w:val="00434D72"/>
    <w:pPr>
      <w:ind w:firstLine="851"/>
      <w:jc w:val="both"/>
    </w:pPr>
    <w:rPr>
      <w:szCs w:val="20"/>
    </w:rPr>
  </w:style>
  <w:style w:type="character" w:customStyle="1" w:styleId="26">
    <w:name w:val="Основной текст 2 Знак"/>
    <w:basedOn w:val="a0"/>
    <w:link w:val="25"/>
    <w:rsid w:val="00434D72"/>
    <w:rPr>
      <w:rFonts w:eastAsia="Times New Roman"/>
      <w:b w:val="0"/>
      <w:spacing w:val="0"/>
      <w:sz w:val="28"/>
      <w:szCs w:val="20"/>
      <w:lang w:eastAsia="ru-RU"/>
    </w:rPr>
  </w:style>
  <w:style w:type="character" w:customStyle="1" w:styleId="FontStyle106">
    <w:name w:val="Font Style106"/>
    <w:basedOn w:val="a0"/>
    <w:uiPriority w:val="99"/>
    <w:rsid w:val="00434D72"/>
    <w:rPr>
      <w:rFonts w:ascii="Times New Roman" w:hAnsi="Times New Roman" w:cs="Times New Roman"/>
      <w:b/>
      <w:bCs/>
      <w:sz w:val="22"/>
      <w:szCs w:val="22"/>
    </w:rPr>
  </w:style>
  <w:style w:type="character" w:customStyle="1" w:styleId="FontStyle105">
    <w:name w:val="Font Style105"/>
    <w:basedOn w:val="a0"/>
    <w:uiPriority w:val="99"/>
    <w:rsid w:val="00434D72"/>
    <w:rPr>
      <w:rFonts w:ascii="Times New Roman" w:hAnsi="Times New Roman" w:cs="Times New Roman"/>
      <w:sz w:val="22"/>
      <w:szCs w:val="22"/>
    </w:rPr>
  </w:style>
  <w:style w:type="paragraph" w:styleId="af5">
    <w:name w:val="Plain Text"/>
    <w:basedOn w:val="a"/>
    <w:link w:val="af6"/>
    <w:rsid w:val="00434D72"/>
    <w:pPr>
      <w:ind w:firstLine="851"/>
      <w:jc w:val="both"/>
    </w:pPr>
    <w:rPr>
      <w:rFonts w:ascii="Courier New" w:hAnsi="Courier New"/>
      <w:sz w:val="20"/>
      <w:szCs w:val="20"/>
    </w:rPr>
  </w:style>
  <w:style w:type="character" w:customStyle="1" w:styleId="af6">
    <w:name w:val="Текст Знак"/>
    <w:basedOn w:val="a0"/>
    <w:link w:val="af5"/>
    <w:rsid w:val="00434D72"/>
    <w:rPr>
      <w:rFonts w:ascii="Courier New" w:eastAsia="Times New Roman" w:hAnsi="Courier New"/>
      <w:b w:val="0"/>
      <w:spacing w:val="0"/>
      <w:sz w:val="20"/>
      <w:szCs w:val="20"/>
      <w:lang w:eastAsia="ru-RU"/>
    </w:rPr>
  </w:style>
  <w:style w:type="paragraph" w:styleId="af7">
    <w:name w:val="Block Text"/>
    <w:basedOn w:val="a"/>
    <w:rsid w:val="00434D72"/>
    <w:pPr>
      <w:ind w:left="284" w:right="-2" w:firstLine="425"/>
      <w:jc w:val="both"/>
    </w:pPr>
    <w:rPr>
      <w:color w:val="000000"/>
      <w:szCs w:val="20"/>
    </w:rPr>
  </w:style>
  <w:style w:type="paragraph" w:customStyle="1" w:styleId="210">
    <w:name w:val="Основной текст 21"/>
    <w:basedOn w:val="a"/>
    <w:rsid w:val="00434D72"/>
    <w:pPr>
      <w:overflowPunct w:val="0"/>
      <w:autoSpaceDE w:val="0"/>
      <w:autoSpaceDN w:val="0"/>
      <w:adjustRightInd w:val="0"/>
      <w:spacing w:line="360" w:lineRule="auto"/>
      <w:ind w:firstLine="720"/>
      <w:jc w:val="both"/>
      <w:textAlignment w:val="baseline"/>
    </w:pPr>
    <w:rPr>
      <w:rFonts w:ascii="Arial" w:hAnsi="Arial"/>
      <w:sz w:val="24"/>
      <w:szCs w:val="20"/>
    </w:rPr>
  </w:style>
  <w:style w:type="paragraph" w:customStyle="1" w:styleId="14">
    <w:name w:val="Обычный + 14 пт"/>
    <w:aliases w:val="По ширине,Первая строка:  0,95 см,уплотненный на  0,95 пт,......"/>
    <w:basedOn w:val="a"/>
    <w:rsid w:val="00434D72"/>
    <w:pPr>
      <w:shd w:val="clear" w:color="auto" w:fill="FFFFFF"/>
      <w:ind w:firstLine="540"/>
      <w:jc w:val="both"/>
    </w:pPr>
    <w:rPr>
      <w:spacing w:val="-3"/>
    </w:rPr>
  </w:style>
  <w:style w:type="paragraph" w:customStyle="1" w:styleId="----western">
    <w:name w:val="первая-строка-с-отступом-western"/>
    <w:basedOn w:val="a"/>
    <w:rsid w:val="00434D72"/>
    <w:pPr>
      <w:spacing w:before="100" w:beforeAutospacing="1" w:after="119"/>
      <w:ind w:firstLine="709"/>
      <w:jc w:val="both"/>
    </w:pPr>
    <w:rPr>
      <w:b/>
    </w:rPr>
  </w:style>
  <w:style w:type="paragraph" w:styleId="af8">
    <w:name w:val="Title"/>
    <w:basedOn w:val="a"/>
    <w:link w:val="af9"/>
    <w:qFormat/>
    <w:rsid w:val="00434D72"/>
    <w:pPr>
      <w:ind w:firstLine="851"/>
      <w:jc w:val="center"/>
    </w:pPr>
    <w:rPr>
      <w:b/>
      <w:sz w:val="24"/>
      <w:szCs w:val="20"/>
    </w:rPr>
  </w:style>
  <w:style w:type="character" w:customStyle="1" w:styleId="af9">
    <w:name w:val="Название Знак"/>
    <w:basedOn w:val="a0"/>
    <w:link w:val="af8"/>
    <w:rsid w:val="00434D72"/>
    <w:rPr>
      <w:rFonts w:eastAsia="Times New Roman"/>
      <w:spacing w:val="0"/>
      <w:sz w:val="24"/>
      <w:szCs w:val="20"/>
      <w:lang w:eastAsia="ru-RU"/>
    </w:rPr>
  </w:style>
  <w:style w:type="paragraph" w:styleId="HTML">
    <w:name w:val="HTML Preformatted"/>
    <w:basedOn w:val="a"/>
    <w:link w:val="HTML0"/>
    <w:unhideWhenUsed/>
    <w:rsid w:val="00434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Pr>
      <w:rFonts w:ascii="Courier New" w:hAnsi="Courier New" w:cs="Courier New"/>
      <w:sz w:val="20"/>
      <w:szCs w:val="20"/>
    </w:rPr>
  </w:style>
  <w:style w:type="character" w:customStyle="1" w:styleId="HTML0">
    <w:name w:val="Стандартный HTML Знак"/>
    <w:basedOn w:val="a0"/>
    <w:link w:val="HTML"/>
    <w:rsid w:val="00434D72"/>
    <w:rPr>
      <w:rFonts w:ascii="Courier New" w:eastAsia="Times New Roman" w:hAnsi="Courier New" w:cs="Courier New"/>
      <w:b w:val="0"/>
      <w:spacing w:val="0"/>
      <w:sz w:val="20"/>
      <w:szCs w:val="20"/>
      <w:lang w:eastAsia="ru-RU"/>
    </w:rPr>
  </w:style>
  <w:style w:type="paragraph" w:customStyle="1" w:styleId="ConsNonformat">
    <w:name w:val="ConsNonformat"/>
    <w:rsid w:val="00434D72"/>
    <w:pPr>
      <w:widowControl w:val="0"/>
      <w:autoSpaceDE w:val="0"/>
      <w:autoSpaceDN w:val="0"/>
      <w:adjustRightInd w:val="0"/>
      <w:spacing w:after="0" w:line="240" w:lineRule="auto"/>
      <w:ind w:firstLine="851"/>
      <w:jc w:val="both"/>
    </w:pPr>
    <w:rPr>
      <w:rFonts w:ascii="Courier New" w:eastAsia="Times New Roman" w:hAnsi="Courier New" w:cs="Courier New"/>
      <w:b w:val="0"/>
      <w:spacing w:val="0"/>
      <w:sz w:val="20"/>
      <w:szCs w:val="20"/>
      <w:lang w:eastAsia="ru-RU"/>
    </w:rPr>
  </w:style>
  <w:style w:type="paragraph" w:customStyle="1" w:styleId="ConsCell">
    <w:name w:val="ConsCell"/>
    <w:rsid w:val="00434D72"/>
    <w:pPr>
      <w:widowControl w:val="0"/>
      <w:autoSpaceDE w:val="0"/>
      <w:autoSpaceDN w:val="0"/>
      <w:adjustRightInd w:val="0"/>
      <w:spacing w:after="0" w:line="240" w:lineRule="auto"/>
      <w:ind w:firstLine="851"/>
      <w:jc w:val="both"/>
    </w:pPr>
    <w:rPr>
      <w:rFonts w:ascii="Arial" w:eastAsia="Times New Roman" w:hAnsi="Arial" w:cs="Arial"/>
      <w:b w:val="0"/>
      <w:spacing w:val="0"/>
      <w:sz w:val="20"/>
      <w:szCs w:val="20"/>
      <w:lang w:eastAsia="ru-RU"/>
    </w:rPr>
  </w:style>
  <w:style w:type="paragraph" w:styleId="11">
    <w:name w:val="toc 1"/>
    <w:basedOn w:val="a"/>
    <w:next w:val="a"/>
    <w:autoRedefine/>
    <w:uiPriority w:val="39"/>
    <w:rsid w:val="00434D72"/>
    <w:pPr>
      <w:tabs>
        <w:tab w:val="right" w:pos="10206"/>
      </w:tabs>
      <w:spacing w:after="100"/>
      <w:ind w:right="-1"/>
      <w:jc w:val="both"/>
    </w:pPr>
    <w:rPr>
      <w:rFonts w:ascii="Arial" w:hAnsi="Arial"/>
      <w:b/>
      <w:color w:val="0000CC"/>
      <w:sz w:val="26"/>
      <w:szCs w:val="20"/>
    </w:rPr>
  </w:style>
  <w:style w:type="paragraph" w:styleId="27">
    <w:name w:val="toc 2"/>
    <w:basedOn w:val="a"/>
    <w:next w:val="a"/>
    <w:autoRedefine/>
    <w:uiPriority w:val="39"/>
    <w:qFormat/>
    <w:rsid w:val="00434D72"/>
    <w:pPr>
      <w:tabs>
        <w:tab w:val="right" w:pos="10206"/>
      </w:tabs>
      <w:spacing w:after="100"/>
      <w:ind w:left="284" w:hanging="142"/>
      <w:jc w:val="both"/>
    </w:pPr>
    <w:rPr>
      <w:rFonts w:ascii="Arial" w:hAnsi="Arial"/>
      <w:b/>
      <w:i/>
      <w:color w:val="A50021"/>
      <w:sz w:val="24"/>
      <w:szCs w:val="20"/>
    </w:rPr>
  </w:style>
  <w:style w:type="paragraph" w:styleId="afa">
    <w:name w:val="caption"/>
    <w:basedOn w:val="a"/>
    <w:next w:val="a"/>
    <w:qFormat/>
    <w:rsid w:val="00434D72"/>
    <w:pPr>
      <w:tabs>
        <w:tab w:val="left" w:pos="1134"/>
      </w:tabs>
      <w:ind w:firstLine="851"/>
      <w:jc w:val="right"/>
    </w:pPr>
    <w:rPr>
      <w:color w:val="0000FF"/>
      <w:szCs w:val="20"/>
    </w:rPr>
  </w:style>
  <w:style w:type="paragraph" w:styleId="afb">
    <w:name w:val="No Spacing"/>
    <w:uiPriority w:val="1"/>
    <w:qFormat/>
    <w:rsid w:val="005F124A"/>
    <w:pPr>
      <w:spacing w:after="0" w:line="240" w:lineRule="auto"/>
    </w:pPr>
    <w:rPr>
      <w:rFonts w:ascii="Calibri" w:eastAsia="Calibri" w:hAnsi="Calibri"/>
      <w:b w:val="0"/>
      <w:spacing w:val="0"/>
      <w:sz w:val="22"/>
      <w:szCs w:val="22"/>
    </w:rPr>
  </w:style>
</w:styles>
</file>

<file path=word/webSettings.xml><?xml version="1.0" encoding="utf-8"?>
<w:webSettings xmlns:r="http://schemas.openxmlformats.org/officeDocument/2006/relationships" xmlns:w="http://schemas.openxmlformats.org/wordprocessingml/2006/main">
  <w:divs>
    <w:div w:id="183318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vodohranilishe/" TargetMode="Externa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gif"/><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hyperlink" Target="http://pandia.ru/text/category/boepripas/" TargetMode="Externa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gi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6.gi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gif"/><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30</Pages>
  <Words>8996</Words>
  <Characters>51281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4</cp:lastModifiedBy>
  <cp:revision>29</cp:revision>
  <dcterms:created xsi:type="dcterms:W3CDTF">2021-06-16T09:29:00Z</dcterms:created>
  <dcterms:modified xsi:type="dcterms:W3CDTF">2024-09-05T12:19:00Z</dcterms:modified>
</cp:coreProperties>
</file>